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D278E8" w14:textId="77777777" w:rsidR="00CE5F10" w:rsidRPr="00552D5B" w:rsidRDefault="00CE5F10">
      <w:pPr>
        <w:pStyle w:val="BodyText"/>
        <w:spacing w:before="11"/>
        <w:rPr>
          <w:rFonts w:ascii="Calibri"/>
          <w:sz w:val="18"/>
          <w:lang w:val="sr-Cyrl-RS"/>
        </w:rPr>
      </w:pPr>
      <w:bookmarkStart w:id="0" w:name="_Hlk109911470"/>
    </w:p>
    <w:p w14:paraId="70753093" w14:textId="77777777" w:rsidR="00CE5F10" w:rsidRPr="0019510C" w:rsidRDefault="00E443DD">
      <w:pPr>
        <w:pStyle w:val="Heading1"/>
        <w:ind w:left="263" w:right="299"/>
        <w:jc w:val="center"/>
        <w:rPr>
          <w:sz w:val="23"/>
          <w:szCs w:val="23"/>
        </w:rPr>
      </w:pPr>
      <w:proofErr w:type="spellStart"/>
      <w:r w:rsidRPr="0019510C">
        <w:rPr>
          <w:sz w:val="23"/>
          <w:szCs w:val="23"/>
        </w:rPr>
        <w:t>Oдговор</w:t>
      </w:r>
      <w:proofErr w:type="spellEnd"/>
      <w:r w:rsidRPr="0019510C">
        <w:rPr>
          <w:spacing w:val="24"/>
          <w:sz w:val="23"/>
          <w:szCs w:val="23"/>
        </w:rPr>
        <w:t xml:space="preserve"> </w:t>
      </w:r>
      <w:proofErr w:type="spellStart"/>
      <w:r w:rsidRPr="0019510C">
        <w:rPr>
          <w:sz w:val="23"/>
          <w:szCs w:val="23"/>
        </w:rPr>
        <w:t>на</w:t>
      </w:r>
      <w:proofErr w:type="spellEnd"/>
      <w:r w:rsidRPr="0019510C">
        <w:rPr>
          <w:spacing w:val="25"/>
          <w:sz w:val="23"/>
          <w:szCs w:val="23"/>
        </w:rPr>
        <w:t xml:space="preserve"> </w:t>
      </w:r>
      <w:proofErr w:type="spellStart"/>
      <w:r w:rsidRPr="0019510C">
        <w:rPr>
          <w:sz w:val="23"/>
          <w:szCs w:val="23"/>
        </w:rPr>
        <w:t>примедбе</w:t>
      </w:r>
      <w:proofErr w:type="spellEnd"/>
      <w:r w:rsidRPr="0019510C">
        <w:rPr>
          <w:spacing w:val="25"/>
          <w:sz w:val="23"/>
          <w:szCs w:val="23"/>
        </w:rPr>
        <w:t xml:space="preserve"> </w:t>
      </w:r>
      <w:proofErr w:type="spellStart"/>
      <w:r w:rsidRPr="0019510C">
        <w:rPr>
          <w:sz w:val="23"/>
          <w:szCs w:val="23"/>
        </w:rPr>
        <w:t>Секретаријата</w:t>
      </w:r>
      <w:proofErr w:type="spellEnd"/>
      <w:r w:rsidRPr="0019510C">
        <w:rPr>
          <w:spacing w:val="21"/>
          <w:sz w:val="23"/>
          <w:szCs w:val="23"/>
        </w:rPr>
        <w:t xml:space="preserve"> </w:t>
      </w:r>
      <w:r w:rsidRPr="0019510C">
        <w:rPr>
          <w:sz w:val="23"/>
          <w:szCs w:val="23"/>
        </w:rPr>
        <w:t>за</w:t>
      </w:r>
      <w:r w:rsidRPr="0019510C">
        <w:rPr>
          <w:spacing w:val="22"/>
          <w:sz w:val="23"/>
          <w:szCs w:val="23"/>
        </w:rPr>
        <w:t xml:space="preserve"> </w:t>
      </w:r>
      <w:r w:rsidRPr="0019510C">
        <w:rPr>
          <w:sz w:val="23"/>
          <w:szCs w:val="23"/>
        </w:rPr>
        <w:t>урбанизам</w:t>
      </w:r>
      <w:r w:rsidRPr="0019510C">
        <w:rPr>
          <w:spacing w:val="21"/>
          <w:sz w:val="23"/>
          <w:szCs w:val="23"/>
        </w:rPr>
        <w:t xml:space="preserve"> </w:t>
      </w:r>
      <w:r w:rsidRPr="0019510C">
        <w:rPr>
          <w:sz w:val="23"/>
          <w:szCs w:val="23"/>
        </w:rPr>
        <w:t>и</w:t>
      </w:r>
      <w:r w:rsidRPr="0019510C">
        <w:rPr>
          <w:spacing w:val="24"/>
          <w:sz w:val="23"/>
          <w:szCs w:val="23"/>
        </w:rPr>
        <w:t xml:space="preserve"> </w:t>
      </w:r>
      <w:r w:rsidRPr="0019510C">
        <w:rPr>
          <w:sz w:val="23"/>
          <w:szCs w:val="23"/>
        </w:rPr>
        <w:t>грађевинске</w:t>
      </w:r>
      <w:r w:rsidRPr="0019510C">
        <w:rPr>
          <w:spacing w:val="23"/>
          <w:sz w:val="23"/>
          <w:szCs w:val="23"/>
        </w:rPr>
        <w:t xml:space="preserve"> </w:t>
      </w:r>
      <w:r w:rsidRPr="0019510C">
        <w:rPr>
          <w:sz w:val="23"/>
          <w:szCs w:val="23"/>
        </w:rPr>
        <w:t>послове</w:t>
      </w:r>
    </w:p>
    <w:p w14:paraId="5AD55E81" w14:textId="77777777" w:rsidR="00CE5F10" w:rsidRPr="0019510C" w:rsidRDefault="00E443DD">
      <w:pPr>
        <w:spacing w:before="7" w:line="244" w:lineRule="auto"/>
        <w:ind w:left="263" w:right="303"/>
        <w:jc w:val="center"/>
        <w:rPr>
          <w:rFonts w:ascii="Arial" w:hAnsi="Arial" w:cs="Arial"/>
          <w:b/>
          <w:sz w:val="23"/>
          <w:szCs w:val="23"/>
        </w:rPr>
      </w:pPr>
      <w:r w:rsidRPr="0019510C">
        <w:rPr>
          <w:rFonts w:ascii="Arial" w:hAnsi="Arial" w:cs="Arial"/>
          <w:b/>
          <w:sz w:val="23"/>
          <w:szCs w:val="23"/>
        </w:rPr>
        <w:t>у</w:t>
      </w:r>
      <w:r w:rsidRPr="0019510C">
        <w:rPr>
          <w:rFonts w:ascii="Arial" w:hAnsi="Arial" w:cs="Arial"/>
          <w:b/>
          <w:spacing w:val="16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вези</w:t>
      </w:r>
      <w:proofErr w:type="spellEnd"/>
      <w:r w:rsidRPr="0019510C">
        <w:rPr>
          <w:rFonts w:ascii="Arial" w:hAnsi="Arial" w:cs="Arial"/>
          <w:b/>
          <w:spacing w:val="15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Елабората</w:t>
      </w:r>
      <w:proofErr w:type="spellEnd"/>
      <w:r w:rsidRPr="0019510C">
        <w:rPr>
          <w:rFonts w:ascii="Arial" w:hAnsi="Arial" w:cs="Arial"/>
          <w:b/>
          <w:spacing w:val="16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за</w:t>
      </w:r>
      <w:proofErr w:type="spellEnd"/>
      <w:r w:rsidRPr="0019510C">
        <w:rPr>
          <w:rFonts w:ascii="Arial" w:hAnsi="Arial" w:cs="Arial"/>
          <w:b/>
          <w:spacing w:val="16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рани</w:t>
      </w:r>
      <w:proofErr w:type="spellEnd"/>
      <w:r w:rsidRPr="0019510C">
        <w:rPr>
          <w:rFonts w:ascii="Arial" w:hAnsi="Arial" w:cs="Arial"/>
          <w:b/>
          <w:spacing w:val="17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јавни</w:t>
      </w:r>
      <w:proofErr w:type="spellEnd"/>
      <w:r w:rsidRPr="0019510C">
        <w:rPr>
          <w:rFonts w:ascii="Arial" w:hAnsi="Arial" w:cs="Arial"/>
          <w:b/>
          <w:spacing w:val="16"/>
          <w:sz w:val="23"/>
          <w:szCs w:val="23"/>
        </w:rPr>
        <w:t xml:space="preserve"> </w:t>
      </w:r>
      <w:proofErr w:type="spellStart"/>
      <w:r w:rsidRPr="0019510C">
        <w:rPr>
          <w:rFonts w:ascii="Arial" w:hAnsi="Arial" w:cs="Arial"/>
          <w:b/>
          <w:sz w:val="23"/>
          <w:szCs w:val="23"/>
        </w:rPr>
        <w:t>увид</w:t>
      </w:r>
      <w:proofErr w:type="spellEnd"/>
      <w:r w:rsidRPr="0019510C">
        <w:rPr>
          <w:rFonts w:ascii="Arial" w:hAnsi="Arial" w:cs="Arial"/>
          <w:b/>
          <w:spacing w:val="14"/>
          <w:sz w:val="23"/>
          <w:szCs w:val="23"/>
        </w:rPr>
        <w:t xml:space="preserve"> </w:t>
      </w:r>
      <w:proofErr w:type="spellStart"/>
      <w:r w:rsidR="00A56384" w:rsidRPr="0019510C">
        <w:rPr>
          <w:rFonts w:ascii="Arial" w:hAnsi="Arial" w:cs="Arial"/>
          <w:b/>
          <w:sz w:val="23"/>
          <w:szCs w:val="23"/>
        </w:rPr>
        <w:t>Измена</w:t>
      </w:r>
      <w:proofErr w:type="spellEnd"/>
      <w:r w:rsidR="00A56384" w:rsidRPr="0019510C">
        <w:rPr>
          <w:rFonts w:ascii="Arial" w:hAnsi="Arial" w:cs="Arial"/>
          <w:b/>
          <w:sz w:val="23"/>
          <w:szCs w:val="23"/>
        </w:rPr>
        <w:t xml:space="preserve"> и </w:t>
      </w:r>
      <w:proofErr w:type="spellStart"/>
      <w:r w:rsidR="00A56384" w:rsidRPr="0019510C">
        <w:rPr>
          <w:rFonts w:ascii="Arial" w:hAnsi="Arial" w:cs="Arial"/>
          <w:b/>
          <w:sz w:val="23"/>
          <w:szCs w:val="23"/>
        </w:rPr>
        <w:t>допуна</w:t>
      </w:r>
      <w:proofErr w:type="spellEnd"/>
      <w:r w:rsidR="00A56384" w:rsidRPr="0019510C">
        <w:rPr>
          <w:rFonts w:ascii="Arial" w:hAnsi="Arial" w:cs="Arial"/>
          <w:b/>
          <w:sz w:val="23"/>
          <w:szCs w:val="23"/>
        </w:rPr>
        <w:t xml:space="preserve"> </w:t>
      </w:r>
      <w:proofErr w:type="spellStart"/>
      <w:r w:rsidR="00A56384" w:rsidRPr="0019510C">
        <w:rPr>
          <w:rFonts w:ascii="Arial" w:hAnsi="Arial" w:cs="Arial"/>
          <w:b/>
          <w:sz w:val="23"/>
          <w:szCs w:val="23"/>
        </w:rPr>
        <w:t>Плана</w:t>
      </w:r>
      <w:proofErr w:type="spellEnd"/>
      <w:r w:rsidR="00A56384" w:rsidRPr="0019510C">
        <w:rPr>
          <w:rFonts w:ascii="Arial" w:hAnsi="Arial" w:cs="Arial"/>
          <w:b/>
          <w:sz w:val="23"/>
          <w:szCs w:val="23"/>
        </w:rPr>
        <w:t xml:space="preserve"> </w:t>
      </w:r>
      <w:proofErr w:type="spellStart"/>
      <w:r w:rsidR="00A56384" w:rsidRPr="0019510C">
        <w:rPr>
          <w:rFonts w:ascii="Arial" w:hAnsi="Arial" w:cs="Arial"/>
          <w:b/>
          <w:sz w:val="23"/>
          <w:szCs w:val="23"/>
        </w:rPr>
        <w:t>детаљне</w:t>
      </w:r>
      <w:proofErr w:type="spellEnd"/>
      <w:r w:rsidR="00A56384" w:rsidRPr="0019510C">
        <w:rPr>
          <w:rFonts w:ascii="Arial" w:hAnsi="Arial" w:cs="Arial"/>
          <w:b/>
          <w:sz w:val="23"/>
          <w:szCs w:val="23"/>
        </w:rPr>
        <w:t xml:space="preserve"> </w:t>
      </w:r>
      <w:proofErr w:type="spellStart"/>
      <w:r w:rsidR="00A56384" w:rsidRPr="0019510C">
        <w:rPr>
          <w:rFonts w:ascii="Arial" w:hAnsi="Arial" w:cs="Arial"/>
          <w:b/>
          <w:sz w:val="23"/>
          <w:szCs w:val="23"/>
        </w:rPr>
        <w:t>регулације</w:t>
      </w:r>
      <w:proofErr w:type="spellEnd"/>
      <w:r w:rsidR="00A56384" w:rsidRPr="0019510C">
        <w:rPr>
          <w:rFonts w:ascii="Arial" w:hAnsi="Arial" w:cs="Arial"/>
          <w:b/>
          <w:sz w:val="23"/>
          <w:szCs w:val="23"/>
        </w:rPr>
        <w:t xml:space="preserve"> </w:t>
      </w:r>
      <w:r w:rsidR="00A56384" w:rsidRPr="0019510C">
        <w:rPr>
          <w:rFonts w:ascii="Arial" w:hAnsi="Arial" w:cs="Arial"/>
          <w:b/>
          <w:sz w:val="23"/>
          <w:szCs w:val="23"/>
          <w:lang w:val="sr-Cyrl-RS"/>
        </w:rPr>
        <w:t>за комплекс фабрике „</w:t>
      </w:r>
      <w:proofErr w:type="gramStart"/>
      <w:r w:rsidR="00A56384" w:rsidRPr="0019510C">
        <w:rPr>
          <w:rFonts w:ascii="Arial" w:hAnsi="Arial" w:cs="Arial"/>
          <w:b/>
          <w:sz w:val="23"/>
          <w:szCs w:val="23"/>
          <w:lang w:val="sr-Cyrl-RS"/>
        </w:rPr>
        <w:t>Букуља“ у</w:t>
      </w:r>
      <w:proofErr w:type="gramEnd"/>
      <w:r w:rsidR="00A56384" w:rsidRPr="0019510C">
        <w:rPr>
          <w:rFonts w:ascii="Arial" w:hAnsi="Arial" w:cs="Arial"/>
          <w:b/>
          <w:sz w:val="23"/>
          <w:szCs w:val="23"/>
          <w:lang w:val="sr-Cyrl-RS"/>
        </w:rPr>
        <w:t xml:space="preserve"> улици Велизара Косановића – Београд, подручје између улица Заге Маливук, Велизара Косановића, Дољенске и комплекса „Прецизне механике“ – општина Звездара, за Блок 2 између улица Велизара Косановића, Нова 1 и Нова 2</w:t>
      </w:r>
    </w:p>
    <w:bookmarkEnd w:id="0"/>
    <w:p w14:paraId="4697524E" w14:textId="77777777" w:rsidR="00CE5F10" w:rsidRPr="00882448" w:rsidRDefault="00CE5F10">
      <w:pPr>
        <w:pStyle w:val="BodyText"/>
        <w:rPr>
          <w:rFonts w:ascii="Arial"/>
          <w:b/>
          <w:sz w:val="20"/>
          <w:highlight w:val="yellow"/>
        </w:rPr>
      </w:pPr>
    </w:p>
    <w:p w14:paraId="363D5334" w14:textId="5E6FDE43" w:rsidR="00CE5F10" w:rsidRDefault="00CE5F10">
      <w:pPr>
        <w:pStyle w:val="BodyText"/>
        <w:rPr>
          <w:rFonts w:ascii="Arial"/>
          <w:b/>
          <w:sz w:val="20"/>
          <w:highlight w:val="yellow"/>
        </w:rPr>
      </w:pPr>
    </w:p>
    <w:p w14:paraId="51246CA7" w14:textId="7395516A" w:rsidR="000548F9" w:rsidRDefault="000548F9">
      <w:pPr>
        <w:pStyle w:val="BodyText"/>
        <w:rPr>
          <w:rFonts w:ascii="Arial"/>
          <w:b/>
          <w:sz w:val="20"/>
          <w:highlight w:val="yellow"/>
        </w:rPr>
      </w:pPr>
    </w:p>
    <w:p w14:paraId="4261569B" w14:textId="2B443EF8" w:rsidR="00062286" w:rsidRDefault="00062286">
      <w:pPr>
        <w:pStyle w:val="BodyText"/>
        <w:rPr>
          <w:rFonts w:ascii="Arial"/>
          <w:b/>
          <w:sz w:val="20"/>
          <w:highlight w:val="yellow"/>
        </w:rPr>
      </w:pPr>
    </w:p>
    <w:p w14:paraId="74306E95" w14:textId="77777777" w:rsidR="00062286" w:rsidRDefault="00062286">
      <w:pPr>
        <w:pStyle w:val="BodyText"/>
        <w:rPr>
          <w:rFonts w:ascii="Arial"/>
          <w:b/>
          <w:sz w:val="20"/>
          <w:highlight w:val="yellow"/>
        </w:rPr>
      </w:pPr>
    </w:p>
    <w:p w14:paraId="441E5CE8" w14:textId="5BDF1668" w:rsidR="000548F9" w:rsidRDefault="000548F9">
      <w:pPr>
        <w:pStyle w:val="BodyText"/>
        <w:rPr>
          <w:rFonts w:ascii="Arial"/>
          <w:b/>
          <w:sz w:val="20"/>
          <w:highlight w:val="yellow"/>
        </w:rPr>
      </w:pPr>
    </w:p>
    <w:p w14:paraId="186B83BA" w14:textId="7ABCFF67" w:rsidR="000548F9" w:rsidRDefault="00854DE9">
      <w:pPr>
        <w:pStyle w:val="BodyText"/>
        <w:rPr>
          <w:rFonts w:ascii="Arial"/>
          <w:b/>
          <w:sz w:val="20"/>
          <w:highlight w:val="yellow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03CA7A1C" wp14:editId="5BE2E9CC">
            <wp:simplePos x="0" y="0"/>
            <wp:positionH relativeFrom="column">
              <wp:posOffset>203431</wp:posOffset>
            </wp:positionH>
            <wp:positionV relativeFrom="paragraph">
              <wp:posOffset>1691410</wp:posOffset>
            </wp:positionV>
            <wp:extent cx="5979853" cy="407006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7294" cy="42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548F9">
        <w:rPr>
          <w:noProof/>
        </w:rPr>
        <w:drawing>
          <wp:inline distT="0" distB="0" distL="0" distR="0" wp14:anchorId="21AD15C0" wp14:editId="41D139C9">
            <wp:extent cx="6184900" cy="1715135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10776" w14:textId="195F5E9A" w:rsidR="000548F9" w:rsidRDefault="000548F9">
      <w:pPr>
        <w:pStyle w:val="BodyText"/>
        <w:rPr>
          <w:rFonts w:ascii="Arial"/>
          <w:b/>
          <w:sz w:val="20"/>
          <w:highlight w:val="yellow"/>
        </w:rPr>
      </w:pPr>
    </w:p>
    <w:p w14:paraId="1844A042" w14:textId="5D7ED7CD" w:rsidR="00854DE9" w:rsidRDefault="00854DE9" w:rsidP="002D233F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6629B45A" w14:textId="77777777" w:rsidR="00DC01B6" w:rsidRDefault="00DC01B6" w:rsidP="002D233F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0E698E1E" w14:textId="0C8C2F76" w:rsidR="002D233F" w:rsidRDefault="0007174D" w:rsidP="002D233F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79057F3B" wp14:editId="3AD76047">
            <wp:extent cx="5911403" cy="403966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7705" cy="404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FCE87" w14:textId="49A6FDE5" w:rsidR="000548F9" w:rsidRPr="002D233F" w:rsidRDefault="00616C14" w:rsidP="002D233F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>
        <w:rPr>
          <w:rFonts w:ascii="Arial" w:hAnsi="Arial" w:cs="Arial"/>
          <w:b/>
          <w:bCs/>
          <w:sz w:val="24"/>
          <w:szCs w:val="24"/>
          <w:lang w:val="sr-Cyrl-RS"/>
        </w:rPr>
        <w:t xml:space="preserve"> </w:t>
      </w:r>
    </w:p>
    <w:p w14:paraId="317A70D9" w14:textId="58CD77EE" w:rsidR="002D233F" w:rsidRPr="00DC01B6" w:rsidRDefault="000548F9" w:rsidP="00DC01B6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  <w:r>
        <w:rPr>
          <w:noProof/>
        </w:rPr>
        <w:lastRenderedPageBreak/>
        <w:drawing>
          <wp:inline distT="0" distB="0" distL="0" distR="0" wp14:anchorId="3EDE81C8" wp14:editId="3E53A0C2">
            <wp:extent cx="5988676" cy="2448348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93767" cy="245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C9269" w14:textId="77777777" w:rsidR="00DC01B6" w:rsidRDefault="00DC01B6" w:rsidP="000548F9">
      <w:pPr>
        <w:pStyle w:val="ListParagraph"/>
        <w:widowControl/>
        <w:tabs>
          <w:tab w:val="left" w:pos="270"/>
        </w:tabs>
        <w:autoSpaceDE/>
        <w:autoSpaceDN/>
        <w:spacing w:after="120"/>
        <w:ind w:left="284" w:hanging="284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4A84693D" w14:textId="68F8DB93" w:rsidR="000548F9" w:rsidRPr="000548F9" w:rsidRDefault="00854DE9" w:rsidP="000548F9">
      <w:pPr>
        <w:pStyle w:val="ListParagraph"/>
        <w:widowControl/>
        <w:tabs>
          <w:tab w:val="left" w:pos="270"/>
        </w:tabs>
        <w:autoSpaceDE/>
        <w:autoSpaceDN/>
        <w:spacing w:after="120"/>
        <w:ind w:left="284" w:hanging="284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 wp14:anchorId="698CC350" wp14:editId="2FF69CEC">
            <wp:simplePos x="0" y="0"/>
            <wp:positionH relativeFrom="column">
              <wp:posOffset>83893</wp:posOffset>
            </wp:positionH>
            <wp:positionV relativeFrom="paragraph">
              <wp:posOffset>707202</wp:posOffset>
            </wp:positionV>
            <wp:extent cx="5892084" cy="305492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986" cy="313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8F9">
        <w:rPr>
          <w:noProof/>
        </w:rPr>
        <w:drawing>
          <wp:inline distT="0" distB="0" distL="0" distR="0" wp14:anchorId="18A889D3" wp14:editId="441732D1">
            <wp:extent cx="6001555" cy="70798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48022" cy="71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99822" w14:textId="77777777" w:rsidR="00223F2A" w:rsidRDefault="00223F2A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BA6E488" w14:textId="3BCF4F53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DFC03AE" w14:textId="77777777" w:rsidR="0007174D" w:rsidRPr="0019510C" w:rsidRDefault="0007174D" w:rsidP="0007174D">
      <w:pPr>
        <w:jc w:val="both"/>
        <w:rPr>
          <w:rFonts w:ascii="Arial" w:hAnsi="Arial" w:cs="Arial"/>
          <w:b/>
          <w:bCs/>
          <w:sz w:val="23"/>
          <w:szCs w:val="23"/>
          <w:highlight w:val="cyan"/>
          <w:lang w:val="sr-Cyrl-RS"/>
        </w:rPr>
      </w:pPr>
    </w:p>
    <w:p w14:paraId="0E2511B3" w14:textId="52F86E58" w:rsidR="00DC01B6" w:rsidRPr="00FD6586" w:rsidRDefault="0007174D" w:rsidP="00DC01B6">
      <w:pPr>
        <w:pStyle w:val="ListParagraph"/>
        <w:ind w:left="0" w:firstLine="0"/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FD6586">
        <w:rPr>
          <w:rFonts w:ascii="Arial" w:hAnsi="Arial" w:cs="Arial"/>
          <w:b/>
          <w:bCs/>
          <w:sz w:val="23"/>
          <w:szCs w:val="23"/>
          <w:lang w:val="sr-Cyrl-RS"/>
        </w:rPr>
        <w:t>ОДГОВОР</w:t>
      </w:r>
      <w:r w:rsidR="00E71DDC" w:rsidRPr="00FD6586">
        <w:rPr>
          <w:rFonts w:ascii="Arial" w:hAnsi="Arial" w:cs="Arial"/>
          <w:b/>
          <w:bCs/>
          <w:sz w:val="23"/>
          <w:szCs w:val="23"/>
          <w:lang w:val="sr-Cyrl-RS"/>
        </w:rPr>
        <w:t xml:space="preserve">: ЗА ТАЧКЕ </w:t>
      </w:r>
      <w:r w:rsidR="00EB0108" w:rsidRPr="00FD6586">
        <w:rPr>
          <w:rFonts w:ascii="Arial" w:hAnsi="Arial" w:cs="Arial"/>
          <w:b/>
          <w:bCs/>
          <w:sz w:val="23"/>
          <w:szCs w:val="23"/>
          <w:lang w:val="sr-Cyrl-RS"/>
        </w:rPr>
        <w:t xml:space="preserve">ПОД </w:t>
      </w:r>
      <w:r w:rsidR="00E71DDC" w:rsidRPr="00FD6586">
        <w:rPr>
          <w:rFonts w:ascii="Arial" w:hAnsi="Arial" w:cs="Arial"/>
          <w:b/>
          <w:bCs/>
          <w:sz w:val="23"/>
          <w:szCs w:val="23"/>
          <w:lang w:val="sr-Cyrl-RS"/>
        </w:rPr>
        <w:t>БР. 1, 2 и 3.</w:t>
      </w:r>
      <w:r w:rsidRPr="00FD6586">
        <w:rPr>
          <w:rFonts w:ascii="Arial" w:hAnsi="Arial" w:cs="Arial"/>
          <w:b/>
          <w:bCs/>
          <w:sz w:val="23"/>
          <w:szCs w:val="23"/>
          <w:lang w:val="sr-Cyrl-RS"/>
        </w:rPr>
        <w:t xml:space="preserve"> </w:t>
      </w:r>
    </w:p>
    <w:p w14:paraId="3F19EA5A" w14:textId="77777777" w:rsidR="0007174D" w:rsidRPr="00FD6586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</w:p>
    <w:p w14:paraId="14569550" w14:textId="24EAEC90" w:rsidR="0007174D" w:rsidRPr="00FD6586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FD6586">
        <w:rPr>
          <w:rFonts w:ascii="Arial" w:hAnsi="Arial" w:cs="Arial"/>
          <w:sz w:val="23"/>
          <w:szCs w:val="23"/>
          <w:lang w:val="sr-Cyrl-RS"/>
        </w:rPr>
        <w:t>У пероду доношења Одлуке о изради Измена и допуна Плана</w:t>
      </w:r>
      <w:r w:rsidR="00FD1780" w:rsidRPr="00FD6586">
        <w:rPr>
          <w:rFonts w:ascii="Arial" w:hAnsi="Arial" w:cs="Arial"/>
          <w:sz w:val="23"/>
          <w:szCs w:val="23"/>
          <w:lang w:val="sr-Cyrl-RS"/>
        </w:rPr>
        <w:t xml:space="preserve"> 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и Елабората за рани јавни увид, </w:t>
      </w:r>
      <w:r w:rsidR="00C87C06" w:rsidRPr="00FD6586">
        <w:rPr>
          <w:rFonts w:ascii="Arial" w:hAnsi="Arial" w:cs="Arial"/>
          <w:sz w:val="23"/>
          <w:szCs w:val="23"/>
          <w:lang w:val="sr-Cyrl-RS"/>
        </w:rPr>
        <w:t>плански основ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је био ПГР </w:t>
      </w:r>
      <w:r w:rsidRPr="00FD6586">
        <w:rPr>
          <w:rFonts w:ascii="Arial" w:hAnsi="Arial" w:cs="Arial"/>
          <w:sz w:val="23"/>
          <w:szCs w:val="23"/>
          <w:lang w:val="ru-RU"/>
        </w:rPr>
        <w:t xml:space="preserve">грађевинског подручија седишта јединице локалне самоуправе – град Београд, </w:t>
      </w:r>
      <w:r w:rsidRPr="00FD6586">
        <w:rPr>
          <w:rFonts w:ascii="Arial" w:hAnsi="Arial" w:cs="Arial"/>
          <w:sz w:val="23"/>
          <w:szCs w:val="23"/>
          <w:lang w:val="sr-Cyrl-RS"/>
        </w:rPr>
        <w:t>целине I-X</w:t>
      </w:r>
      <w:r w:rsidRPr="00FD6586">
        <w:rPr>
          <w:rFonts w:ascii="Arial" w:hAnsi="Arial" w:cs="Arial"/>
          <w:sz w:val="23"/>
          <w:szCs w:val="23"/>
          <w:lang w:val="sr-Latn-RS"/>
        </w:rPr>
        <w:t>I</w:t>
      </w:r>
      <w:r w:rsidRPr="00FD6586">
        <w:rPr>
          <w:rFonts w:ascii="Arial" w:hAnsi="Arial" w:cs="Arial"/>
          <w:sz w:val="23"/>
          <w:szCs w:val="23"/>
          <w:lang w:val="sr-Cyrl-RS"/>
        </w:rPr>
        <w:t>X</w:t>
      </w:r>
      <w:r w:rsidRPr="00FD6586">
        <w:rPr>
          <w:rFonts w:ascii="Arial" w:hAnsi="Arial" w:cs="Arial"/>
          <w:sz w:val="23"/>
          <w:szCs w:val="23"/>
          <w:lang w:val="ru-RU"/>
        </w:rPr>
        <w:t xml:space="preserve"> (</w:t>
      </w:r>
      <w:r w:rsidRPr="00FD6586">
        <w:rPr>
          <w:rFonts w:ascii="Arial" w:hAnsi="Arial" w:cs="Arial"/>
          <w:sz w:val="23"/>
          <w:szCs w:val="23"/>
          <w:lang w:val="sr-Latn-RS"/>
        </w:rPr>
        <w:t>„</w:t>
      </w:r>
      <w:r w:rsidRPr="00FD6586">
        <w:rPr>
          <w:rFonts w:ascii="Arial" w:hAnsi="Arial" w:cs="Arial"/>
          <w:sz w:val="23"/>
          <w:szCs w:val="23"/>
          <w:lang w:val="ru-RU"/>
        </w:rPr>
        <w:t>Сл</w:t>
      </w:r>
      <w:r w:rsidR="00DF1591" w:rsidRPr="00FD6586">
        <w:rPr>
          <w:rFonts w:ascii="Arial" w:hAnsi="Arial" w:cs="Arial"/>
          <w:sz w:val="23"/>
          <w:szCs w:val="23"/>
          <w:lang w:val="ru-RU"/>
        </w:rPr>
        <w:t>.</w:t>
      </w:r>
      <w:r w:rsidRPr="00FD6586">
        <w:rPr>
          <w:rFonts w:ascii="Arial" w:hAnsi="Arial" w:cs="Arial"/>
          <w:sz w:val="23"/>
          <w:szCs w:val="23"/>
          <w:lang w:val="ru-RU"/>
        </w:rPr>
        <w:t xml:space="preserve"> лист </w:t>
      </w:r>
      <w:r w:rsidRPr="00FD6586">
        <w:rPr>
          <w:rFonts w:ascii="Arial" w:hAnsi="Arial" w:cs="Arial"/>
          <w:sz w:val="23"/>
          <w:szCs w:val="23"/>
          <w:lang w:val="sr-Cyrl-RS"/>
        </w:rPr>
        <w:t>г</w:t>
      </w:r>
      <w:r w:rsidRPr="00FD6586">
        <w:rPr>
          <w:rFonts w:ascii="Arial" w:hAnsi="Arial" w:cs="Arial"/>
          <w:sz w:val="23"/>
          <w:szCs w:val="23"/>
          <w:lang w:val="ru-RU"/>
        </w:rPr>
        <w:t>рада Београда</w:t>
      </w:r>
      <w:r w:rsidRPr="00FD6586">
        <w:rPr>
          <w:rFonts w:ascii="Arial" w:hAnsi="Arial" w:cs="Arial"/>
          <w:sz w:val="23"/>
          <w:szCs w:val="23"/>
          <w:lang w:val="sr-Latn-RS"/>
        </w:rPr>
        <w:t>“</w:t>
      </w:r>
      <w:r w:rsidRPr="00FD6586">
        <w:rPr>
          <w:rFonts w:ascii="Arial" w:hAnsi="Arial" w:cs="Arial"/>
          <w:sz w:val="23"/>
          <w:szCs w:val="23"/>
          <w:lang w:val="ru-RU"/>
        </w:rPr>
        <w:t xml:space="preserve"> бр. 20/16</w:t>
      </w:r>
      <w:r w:rsidRPr="00FD6586">
        <w:rPr>
          <w:rFonts w:ascii="Arial" w:hAnsi="Arial" w:cs="Arial"/>
          <w:sz w:val="23"/>
          <w:szCs w:val="23"/>
          <w:lang w:val="sr-Latn-RS"/>
        </w:rPr>
        <w:t xml:space="preserve">, </w:t>
      </w:r>
      <w:r w:rsidRPr="00FD6586">
        <w:rPr>
          <w:rFonts w:ascii="Arial" w:hAnsi="Arial" w:cs="Arial"/>
          <w:sz w:val="23"/>
          <w:szCs w:val="23"/>
          <w:lang w:val="ru-RU"/>
        </w:rPr>
        <w:t>97/16, 69/17, 97/17 и 72/21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). </w:t>
      </w:r>
    </w:p>
    <w:p w14:paraId="58AAE94A" w14:textId="77777777" w:rsidR="0007174D" w:rsidRPr="00FD6586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</w:p>
    <w:p w14:paraId="50874C44" w14:textId="31754A4F" w:rsidR="00FD1780" w:rsidRDefault="006313CC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FD6586">
        <w:rPr>
          <w:rFonts w:ascii="Arial" w:hAnsi="Arial" w:cs="Arial"/>
          <w:sz w:val="23"/>
          <w:szCs w:val="23"/>
          <w:lang w:val="sr-Cyrl-RS"/>
        </w:rPr>
        <w:t>Г</w:t>
      </w:r>
      <w:r w:rsidR="0007174D" w:rsidRPr="00FD6586">
        <w:rPr>
          <w:rFonts w:ascii="Arial" w:hAnsi="Arial" w:cs="Arial"/>
          <w:sz w:val="23"/>
          <w:szCs w:val="23"/>
          <w:lang w:val="sr-Cyrl-RS"/>
        </w:rPr>
        <w:t>раницом Измене и допуне Плана је обухваће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н јужни </w:t>
      </w:r>
      <w:r w:rsidR="0007174D" w:rsidRPr="00FD6586">
        <w:rPr>
          <w:rFonts w:ascii="Arial" w:hAnsi="Arial" w:cs="Arial"/>
          <w:sz w:val="23"/>
          <w:szCs w:val="23"/>
          <w:lang w:val="sr-Cyrl-RS"/>
        </w:rPr>
        <w:t xml:space="preserve">део </w:t>
      </w:r>
      <w:r w:rsidR="00FD1780" w:rsidRPr="00FD6586">
        <w:rPr>
          <w:rFonts w:ascii="Arial" w:hAnsi="Arial" w:cs="Arial"/>
          <w:sz w:val="23"/>
          <w:szCs w:val="23"/>
          <w:lang w:val="sr-Cyrl-RS"/>
        </w:rPr>
        <w:t xml:space="preserve">границе </w:t>
      </w:r>
      <w:r w:rsidR="0007174D" w:rsidRPr="00FD6586">
        <w:rPr>
          <w:rFonts w:ascii="Arial" w:hAnsi="Arial" w:cs="Arial"/>
          <w:sz w:val="23"/>
          <w:szCs w:val="23"/>
          <w:lang w:val="sr-Latn-RS"/>
        </w:rPr>
        <w:t>План</w:t>
      </w:r>
      <w:r w:rsidR="0007174D" w:rsidRPr="00FD6586">
        <w:rPr>
          <w:rFonts w:ascii="Arial" w:hAnsi="Arial" w:cs="Arial"/>
          <w:sz w:val="23"/>
          <w:szCs w:val="23"/>
          <w:lang w:val="sr-Cyrl-RS"/>
        </w:rPr>
        <w:t>а</w:t>
      </w:r>
      <w:r w:rsidR="0007174D" w:rsidRPr="00FD6586">
        <w:rPr>
          <w:rFonts w:ascii="Arial" w:hAnsi="Arial" w:cs="Arial"/>
          <w:sz w:val="23"/>
          <w:szCs w:val="23"/>
          <w:lang w:val="sr-Latn-RS"/>
        </w:rPr>
        <w:t xml:space="preserve"> детаљне регулације</w:t>
      </w:r>
      <w:r w:rsidR="0007174D" w:rsidRPr="00FD6586">
        <w:rPr>
          <w:rFonts w:ascii="Arial" w:hAnsi="Arial" w:cs="Arial"/>
          <w:sz w:val="23"/>
          <w:szCs w:val="23"/>
          <w:lang w:val="sr-Cyrl-RS"/>
        </w:rPr>
        <w:t xml:space="preserve"> за комплекс фабрике „Букуља“ у улици Велизара Косановића – Београд, подручје између улица Заге Маливук, Велизара Косановића, Дољенске и комплекса „Прецизне механике“ – општина Звездара („Сл</w:t>
      </w:r>
      <w:r w:rsidR="00DF1591" w:rsidRPr="00FD6586">
        <w:rPr>
          <w:rFonts w:ascii="Arial" w:hAnsi="Arial" w:cs="Arial"/>
          <w:sz w:val="23"/>
          <w:szCs w:val="23"/>
          <w:lang w:val="sr-Cyrl-RS"/>
        </w:rPr>
        <w:t>.</w:t>
      </w:r>
      <w:r w:rsidR="0007174D" w:rsidRPr="00FD6586">
        <w:rPr>
          <w:rFonts w:ascii="Arial" w:hAnsi="Arial" w:cs="Arial"/>
          <w:sz w:val="23"/>
          <w:szCs w:val="23"/>
          <w:lang w:val="sr-Cyrl-RS"/>
        </w:rPr>
        <w:t xml:space="preserve"> лист града Београда“ бр. 10/06)</w:t>
      </w:r>
      <w:r w:rsidRPr="00FD6586">
        <w:rPr>
          <w:rFonts w:ascii="Arial" w:hAnsi="Arial" w:cs="Arial"/>
          <w:sz w:val="23"/>
          <w:szCs w:val="23"/>
          <w:lang w:val="sr-Cyrl-RS"/>
        </w:rPr>
        <w:t>, тј.</w:t>
      </w:r>
      <w:r w:rsidR="00FD1780" w:rsidRPr="00FD6586">
        <w:rPr>
          <w:rFonts w:ascii="Arial" w:hAnsi="Arial" w:cs="Arial"/>
          <w:sz w:val="23"/>
          <w:szCs w:val="23"/>
          <w:lang w:val="sr-Cyrl-RS"/>
        </w:rPr>
        <w:t xml:space="preserve"> Блок 2 са при</w:t>
      </w:r>
      <w:r w:rsidRPr="00FD6586">
        <w:rPr>
          <w:rFonts w:ascii="Arial" w:hAnsi="Arial" w:cs="Arial"/>
          <w:sz w:val="23"/>
          <w:szCs w:val="23"/>
          <w:lang w:val="sr-Cyrl-RS"/>
        </w:rPr>
        <w:t>п</w:t>
      </w:r>
      <w:r w:rsidR="00FD1780" w:rsidRPr="00FD6586">
        <w:rPr>
          <w:rFonts w:ascii="Arial" w:hAnsi="Arial" w:cs="Arial"/>
          <w:sz w:val="23"/>
          <w:szCs w:val="23"/>
          <w:lang w:val="sr-Cyrl-RS"/>
        </w:rPr>
        <w:t xml:space="preserve">адајућим планираним саобраћајницама 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Нова 1 и Нова 2, јавне зелене површине уз саобраћајницу Нова 1 и део постојеће Улице Велизара Косановића према ДУП-у дела МЗ „16.октобар“ („Сл. лист града Београда“ бр. 13/89). </w:t>
      </w:r>
      <w:r>
        <w:rPr>
          <w:rFonts w:ascii="Arial" w:hAnsi="Arial" w:cs="Arial"/>
          <w:sz w:val="23"/>
          <w:szCs w:val="23"/>
          <w:lang w:val="sr-Cyrl-RS"/>
        </w:rPr>
        <w:t xml:space="preserve">  </w:t>
      </w:r>
    </w:p>
    <w:p w14:paraId="2FC4A3CF" w14:textId="304C587F" w:rsidR="0007174D" w:rsidRPr="0019510C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19510C">
        <w:rPr>
          <w:rFonts w:ascii="Arial" w:hAnsi="Arial" w:cs="Arial"/>
          <w:sz w:val="23"/>
          <w:szCs w:val="23"/>
          <w:lang w:val="sr-Cyrl-RS"/>
        </w:rPr>
        <w:t xml:space="preserve"> </w:t>
      </w:r>
    </w:p>
    <w:p w14:paraId="41182D25" w14:textId="77777777" w:rsidR="0019510C" w:rsidRDefault="0019510C" w:rsidP="0007174D">
      <w:pPr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</w:p>
    <w:p w14:paraId="25CD1391" w14:textId="08730F21" w:rsidR="0007174D" w:rsidRPr="0019510C" w:rsidRDefault="0007174D" w:rsidP="0007174D">
      <w:pPr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19510C">
        <w:rPr>
          <w:noProof/>
          <w:sz w:val="23"/>
          <w:szCs w:val="23"/>
          <w:lang w:val="sr-Latn-RS" w:eastAsia="sr-Latn-RS"/>
        </w:rPr>
        <w:drawing>
          <wp:anchor distT="0" distB="0" distL="114300" distR="114300" simplePos="0" relativeHeight="251658752" behindDoc="0" locked="0" layoutInCell="1" allowOverlap="1" wp14:anchorId="06DE2242" wp14:editId="0DB93BE5">
            <wp:simplePos x="0" y="0"/>
            <wp:positionH relativeFrom="column">
              <wp:posOffset>2540</wp:posOffset>
            </wp:positionH>
            <wp:positionV relativeFrom="paragraph">
              <wp:posOffset>176530</wp:posOffset>
            </wp:positionV>
            <wp:extent cx="2244090" cy="1701800"/>
            <wp:effectExtent l="0" t="0" r="381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090" cy="170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747393" w14:textId="20FFE1F2" w:rsidR="0007174D" w:rsidRPr="0019510C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19510C">
        <w:rPr>
          <w:rFonts w:ascii="Arial" w:hAnsi="Arial" w:cs="Arial"/>
          <w:b/>
          <w:bCs/>
          <w:sz w:val="23"/>
          <w:szCs w:val="23"/>
          <w:lang w:val="sr-Cyrl-RS"/>
        </w:rPr>
        <w:t xml:space="preserve">  </w:t>
      </w:r>
      <w:r w:rsidRPr="0019510C">
        <w:rPr>
          <w:rFonts w:ascii="Arial" w:hAnsi="Arial" w:cs="Arial"/>
          <w:sz w:val="23"/>
          <w:szCs w:val="23"/>
          <w:lang w:val="sr-Cyrl-RS"/>
        </w:rPr>
        <w:t>ПГР „Начин спровођења“</w:t>
      </w:r>
    </w:p>
    <w:p w14:paraId="59829655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01CE231C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5C258FAF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>
        <w:rPr>
          <w:rFonts w:ascii="Arial" w:hAnsi="Arial" w:cs="Arial"/>
          <w:b/>
          <w:bCs/>
          <w:sz w:val="24"/>
          <w:szCs w:val="24"/>
          <w:lang w:val="sr-Cyrl-RS"/>
        </w:rPr>
        <w:t xml:space="preserve">  </w:t>
      </w:r>
      <w:r>
        <w:rPr>
          <w:noProof/>
          <w:lang w:val="sr-Latn-RS" w:eastAsia="sr-Latn-RS"/>
        </w:rPr>
        <w:drawing>
          <wp:inline distT="0" distB="0" distL="0" distR="0" wp14:anchorId="0C45D794" wp14:editId="6E6BF831">
            <wp:extent cx="3457978" cy="120521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82801" cy="1213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0C1FE" w14:textId="77777777" w:rsidR="006313CC" w:rsidRDefault="006313CC" w:rsidP="0007174D">
      <w:pPr>
        <w:jc w:val="both"/>
        <w:rPr>
          <w:sz w:val="24"/>
          <w:szCs w:val="24"/>
          <w:lang w:val="sr-Cyrl-RS"/>
        </w:rPr>
      </w:pPr>
    </w:p>
    <w:p w14:paraId="388F6DD2" w14:textId="73A0D4CD" w:rsidR="0007174D" w:rsidRPr="006466C6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6466C6">
        <w:rPr>
          <w:rFonts w:ascii="Arial" w:hAnsi="Arial" w:cs="Arial"/>
          <w:sz w:val="23"/>
          <w:szCs w:val="23"/>
          <w:lang w:val="sr-Cyrl-RS"/>
        </w:rPr>
        <w:t>ПГР „Планирана намен</w:t>
      </w:r>
      <w:r w:rsidRPr="006466C6">
        <w:rPr>
          <w:rFonts w:ascii="Arial" w:hAnsi="Arial" w:cs="Arial"/>
          <w:sz w:val="23"/>
          <w:szCs w:val="23"/>
          <w:lang w:val="sr-Latn-RS"/>
        </w:rPr>
        <w:t xml:space="preserve">a                        </w:t>
      </w:r>
      <w:r w:rsidRPr="006466C6">
        <w:rPr>
          <w:rFonts w:ascii="Arial" w:hAnsi="Arial" w:cs="Arial"/>
          <w:sz w:val="23"/>
          <w:szCs w:val="23"/>
          <w:lang w:val="sr-Cyrl-RS"/>
        </w:rPr>
        <w:t xml:space="preserve">          ПГР зелених површина</w:t>
      </w:r>
    </w:p>
    <w:p w14:paraId="7174DA1E" w14:textId="6EB8D4D0" w:rsidR="0007174D" w:rsidRPr="006466C6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6466C6">
        <w:rPr>
          <w:rFonts w:ascii="Arial" w:hAnsi="Arial" w:cs="Arial"/>
          <w:sz w:val="23"/>
          <w:szCs w:val="23"/>
          <w:lang w:val="sr-Cyrl-RS"/>
        </w:rPr>
        <w:t xml:space="preserve">        површина“                                               </w:t>
      </w:r>
      <w:r w:rsidR="00552D5B" w:rsidRPr="006466C6">
        <w:rPr>
          <w:rFonts w:ascii="Arial" w:hAnsi="Arial" w:cs="Arial"/>
          <w:sz w:val="23"/>
          <w:szCs w:val="23"/>
          <w:lang w:val="sr-Cyrl-RS"/>
        </w:rPr>
        <w:t xml:space="preserve">  </w:t>
      </w:r>
      <w:r w:rsidRPr="006466C6">
        <w:rPr>
          <w:rFonts w:ascii="Arial" w:hAnsi="Arial" w:cs="Arial"/>
          <w:sz w:val="23"/>
          <w:szCs w:val="23"/>
          <w:lang w:val="sr-Cyrl-RS"/>
        </w:rPr>
        <w:t>„Планирани систем зелених површина“</w:t>
      </w:r>
    </w:p>
    <w:p w14:paraId="2AE0A005" w14:textId="47188997" w:rsidR="0007174D" w:rsidRDefault="0007174D" w:rsidP="0007174D">
      <w:pPr>
        <w:jc w:val="both"/>
        <w:rPr>
          <w:rFonts w:ascii="Arial" w:hAnsi="Arial" w:cs="Arial"/>
          <w:sz w:val="24"/>
          <w:szCs w:val="24"/>
          <w:lang w:val="sr-Cyrl-RS"/>
        </w:rPr>
      </w:pPr>
      <w:r>
        <w:rPr>
          <w:noProof/>
          <w:lang w:val="sr-Latn-RS" w:eastAsia="sr-Latn-RS"/>
        </w:rPr>
        <w:drawing>
          <wp:anchor distT="0" distB="0" distL="114300" distR="114300" simplePos="0" relativeHeight="487393792" behindDoc="0" locked="0" layoutInCell="1" allowOverlap="1" wp14:anchorId="3F1D6F2E" wp14:editId="646F403A">
            <wp:simplePos x="0" y="0"/>
            <wp:positionH relativeFrom="column">
              <wp:posOffset>635</wp:posOffset>
            </wp:positionH>
            <wp:positionV relativeFrom="paragraph">
              <wp:posOffset>177800</wp:posOffset>
            </wp:positionV>
            <wp:extent cx="1985645" cy="1382395"/>
            <wp:effectExtent l="0" t="0" r="0" b="8255"/>
            <wp:wrapThrough wrapText="bothSides">
              <wp:wrapPolygon edited="0">
                <wp:start x="0" y="0"/>
                <wp:lineTo x="0" y="21431"/>
                <wp:lineTo x="21344" y="21431"/>
                <wp:lineTo x="21344" y="0"/>
                <wp:lineTo x="0" y="0"/>
              </wp:wrapPolygon>
            </wp:wrapThrough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64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  <w:lang w:val="sr-Cyrl-RS"/>
        </w:rPr>
        <w:t xml:space="preserve">                            </w:t>
      </w:r>
    </w:p>
    <w:p w14:paraId="0667A1AF" w14:textId="027B8A1B" w:rsidR="0007174D" w:rsidRDefault="0007174D" w:rsidP="0007174D">
      <w:pPr>
        <w:jc w:val="both"/>
        <w:rPr>
          <w:rFonts w:ascii="Arial" w:hAnsi="Arial" w:cs="Arial"/>
          <w:sz w:val="24"/>
          <w:szCs w:val="24"/>
          <w:lang w:val="sr-Cyrl-RS"/>
        </w:rPr>
      </w:pPr>
      <w:r>
        <w:rPr>
          <w:rFonts w:ascii="Arial" w:hAnsi="Arial" w:cs="Arial"/>
          <w:sz w:val="24"/>
          <w:szCs w:val="24"/>
          <w:lang w:val="sr-Cyrl-RS"/>
        </w:rPr>
        <w:t xml:space="preserve">                           </w:t>
      </w:r>
      <w:r>
        <w:rPr>
          <w:noProof/>
        </w:rPr>
        <w:drawing>
          <wp:inline distT="0" distB="0" distL="0" distR="0" wp14:anchorId="785AADDC" wp14:editId="49CCC164">
            <wp:extent cx="1917510" cy="1402500"/>
            <wp:effectExtent l="0" t="0" r="6985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0753" cy="14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25D16" w14:textId="586DED46" w:rsidR="0007174D" w:rsidRDefault="006466C6" w:rsidP="0007174D">
      <w:pPr>
        <w:jc w:val="both"/>
        <w:rPr>
          <w:rFonts w:ascii="Arial" w:hAnsi="Arial" w:cs="Arial"/>
          <w:sz w:val="24"/>
          <w:szCs w:val="24"/>
          <w:lang w:val="sr-Cyrl-RS"/>
        </w:rPr>
      </w:pPr>
      <w:r>
        <w:rPr>
          <w:noProof/>
          <w:lang w:val="sr-Latn-RS" w:eastAsia="sr-Latn-RS"/>
        </w:rPr>
        <w:drawing>
          <wp:anchor distT="0" distB="0" distL="114300" distR="114300" simplePos="0" relativeHeight="487390720" behindDoc="0" locked="0" layoutInCell="1" allowOverlap="1" wp14:anchorId="4F23E588" wp14:editId="39168CC3">
            <wp:simplePos x="0" y="0"/>
            <wp:positionH relativeFrom="column">
              <wp:posOffset>-38636</wp:posOffset>
            </wp:positionH>
            <wp:positionV relativeFrom="paragraph">
              <wp:posOffset>132088</wp:posOffset>
            </wp:positionV>
            <wp:extent cx="2082165" cy="1003935"/>
            <wp:effectExtent l="0" t="0" r="0" b="5715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165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03D2E" w14:textId="548B26F2" w:rsidR="0019510C" w:rsidRDefault="0007174D" w:rsidP="006313CC">
      <w:pPr>
        <w:tabs>
          <w:tab w:val="left" w:pos="1655"/>
        </w:tabs>
        <w:jc w:val="both"/>
        <w:rPr>
          <w:rFonts w:ascii="Arial" w:hAnsi="Arial" w:cs="Arial"/>
          <w:sz w:val="23"/>
          <w:szCs w:val="23"/>
          <w:lang w:val="sr-Cyrl-RS"/>
        </w:rPr>
      </w:pPr>
      <w:r>
        <w:rPr>
          <w:rFonts w:ascii="Arial" w:hAnsi="Arial" w:cs="Arial"/>
          <w:sz w:val="24"/>
          <w:szCs w:val="24"/>
          <w:lang w:val="sr-Cyrl-RS"/>
        </w:rPr>
        <w:tab/>
      </w:r>
      <w:r>
        <w:rPr>
          <w:noProof/>
        </w:rPr>
        <w:drawing>
          <wp:inline distT="0" distB="0" distL="0" distR="0" wp14:anchorId="619AF088" wp14:editId="100A8E8A">
            <wp:extent cx="1016759" cy="183752"/>
            <wp:effectExtent l="0" t="0" r="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5008" cy="20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  <w:lang w:val="sr-Cyrl-RS"/>
        </w:rPr>
        <w:br w:type="textWrapping" w:clear="all"/>
      </w:r>
    </w:p>
    <w:p w14:paraId="7961E335" w14:textId="77777777" w:rsidR="006313CC" w:rsidRPr="0019510C" w:rsidRDefault="006313CC" w:rsidP="006313CC">
      <w:pPr>
        <w:tabs>
          <w:tab w:val="left" w:pos="1655"/>
        </w:tabs>
        <w:jc w:val="both"/>
        <w:rPr>
          <w:rFonts w:ascii="Arial" w:hAnsi="Arial" w:cs="Arial"/>
          <w:sz w:val="23"/>
          <w:szCs w:val="23"/>
          <w:lang w:val="sr-Cyrl-RS"/>
        </w:rPr>
      </w:pPr>
    </w:p>
    <w:p w14:paraId="516E4BE1" w14:textId="6EDA84B1" w:rsidR="00ED4FE4" w:rsidRDefault="00E71DDC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000B04A6" wp14:editId="7C0D1CE6">
            <wp:simplePos x="0" y="0"/>
            <wp:positionH relativeFrom="column">
              <wp:posOffset>0</wp:posOffset>
            </wp:positionH>
            <wp:positionV relativeFrom="paragraph">
              <wp:posOffset>172085</wp:posOffset>
            </wp:positionV>
            <wp:extent cx="2233930" cy="1509395"/>
            <wp:effectExtent l="0" t="0" r="0" b="0"/>
            <wp:wrapThrough wrapText="bothSides">
              <wp:wrapPolygon edited="0">
                <wp:start x="0" y="0"/>
                <wp:lineTo x="0" y="21264"/>
                <wp:lineTo x="21367" y="21264"/>
                <wp:lineTo x="21367" y="0"/>
                <wp:lineTo x="0" y="0"/>
              </wp:wrapPolygon>
            </wp:wrapThrough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150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2518CB" w14:textId="4BB80D14" w:rsidR="0007174D" w:rsidRPr="0019510C" w:rsidRDefault="0007174D" w:rsidP="0007174D">
      <w:pPr>
        <w:jc w:val="both"/>
        <w:rPr>
          <w:rFonts w:ascii="Arial" w:hAnsi="Arial" w:cs="Arial"/>
          <w:sz w:val="23"/>
          <w:szCs w:val="23"/>
          <w:lang w:val="sr-Cyrl-RS"/>
        </w:rPr>
      </w:pPr>
      <w:r>
        <w:rPr>
          <w:rFonts w:ascii="Arial" w:hAnsi="Arial" w:cs="Arial"/>
          <w:b/>
          <w:bCs/>
          <w:sz w:val="24"/>
          <w:szCs w:val="24"/>
          <w:lang w:val="sr-Cyrl-RS"/>
        </w:rPr>
        <w:t xml:space="preserve">      </w:t>
      </w:r>
      <w:r w:rsidRPr="0019510C">
        <w:rPr>
          <w:rFonts w:ascii="Arial" w:hAnsi="Arial" w:cs="Arial"/>
          <w:sz w:val="23"/>
          <w:szCs w:val="23"/>
          <w:lang w:val="sr-Cyrl-RS"/>
        </w:rPr>
        <w:t>ПДР „Планирана намена земљишта“</w:t>
      </w:r>
    </w:p>
    <w:p w14:paraId="693507C6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32782394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>
        <w:rPr>
          <w:rFonts w:ascii="Arial" w:hAnsi="Arial" w:cs="Arial"/>
          <w:b/>
          <w:bCs/>
          <w:sz w:val="24"/>
          <w:szCs w:val="24"/>
          <w:lang w:val="sr-Cyrl-RS"/>
        </w:rPr>
        <w:t xml:space="preserve">          </w:t>
      </w:r>
      <w:r>
        <w:rPr>
          <w:noProof/>
        </w:rPr>
        <w:drawing>
          <wp:inline distT="0" distB="0" distL="0" distR="0" wp14:anchorId="347F1B56" wp14:editId="0B488292">
            <wp:extent cx="1459358" cy="739674"/>
            <wp:effectExtent l="0" t="0" r="762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4333" cy="762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9A6C7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157FFB1C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69D11A57" w14:textId="77777777" w:rsidR="0007174D" w:rsidRDefault="0007174D" w:rsidP="0007174D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77D0F067" w14:textId="77777777" w:rsidR="0019510C" w:rsidRDefault="0019510C" w:rsidP="00ED4FE4">
      <w:pPr>
        <w:pStyle w:val="ListParagraph"/>
        <w:ind w:left="0" w:firstLine="0"/>
        <w:jc w:val="both"/>
        <w:rPr>
          <w:rFonts w:ascii="Arial" w:hAnsi="Arial" w:cs="Arial"/>
          <w:sz w:val="23"/>
          <w:szCs w:val="23"/>
          <w:lang w:val="sr-Cyrl-RS"/>
        </w:rPr>
      </w:pPr>
    </w:p>
    <w:p w14:paraId="68F77F3E" w14:textId="66A5549A" w:rsidR="00DF1591" w:rsidRPr="00E63BBF" w:rsidRDefault="0032334B" w:rsidP="00ED4FE4">
      <w:pPr>
        <w:pStyle w:val="ListParagraph"/>
        <w:ind w:left="0" w:firstLine="0"/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sz w:val="23"/>
          <w:szCs w:val="23"/>
          <w:lang w:val="sr-Cyrl-RS"/>
        </w:rPr>
        <w:t>Н</w:t>
      </w:r>
      <w:r w:rsidR="00ED4FE4" w:rsidRPr="00E63BBF">
        <w:rPr>
          <w:rFonts w:ascii="Arial" w:hAnsi="Arial" w:cs="Arial"/>
          <w:sz w:val="23"/>
          <w:szCs w:val="23"/>
          <w:lang w:val="sr-Cyrl-RS"/>
        </w:rPr>
        <w:t>акон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 xml:space="preserve"> достављеног</w:t>
      </w:r>
      <w:r w:rsidR="00ED4FE4" w:rsidRPr="00E63BBF">
        <w:rPr>
          <w:rFonts w:ascii="Arial" w:hAnsi="Arial" w:cs="Arial"/>
          <w:sz w:val="23"/>
          <w:szCs w:val="23"/>
          <w:lang w:val="sr-Cyrl-RS"/>
        </w:rPr>
        <w:t xml:space="preserve"> Елабората за РЈУ 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 xml:space="preserve">Секретаријату за урбанизам и грађевинске послове </w:t>
      </w:r>
      <w:r w:rsidR="00ED4FE4" w:rsidRPr="00E63BBF">
        <w:rPr>
          <w:rFonts w:ascii="Arial" w:hAnsi="Arial" w:cs="Arial"/>
          <w:sz w:val="23"/>
          <w:szCs w:val="23"/>
          <w:lang w:val="sr-Cyrl-RS"/>
        </w:rPr>
        <w:t xml:space="preserve">у даљу процедуру, </w:t>
      </w:r>
      <w:r w:rsidRPr="00E63BBF">
        <w:rPr>
          <w:rFonts w:ascii="Arial" w:hAnsi="Arial" w:cs="Arial"/>
          <w:sz w:val="23"/>
          <w:szCs w:val="23"/>
          <w:lang w:val="sr-Cyrl-RS"/>
        </w:rPr>
        <w:t>усвојене</w:t>
      </w:r>
      <w:r w:rsidR="006313CC" w:rsidRPr="00E63BBF">
        <w:rPr>
          <w:rFonts w:ascii="Arial" w:hAnsi="Arial" w:cs="Arial"/>
          <w:sz w:val="23"/>
          <w:szCs w:val="23"/>
          <w:lang w:val="sr-Cyrl-RS"/>
        </w:rPr>
        <w:t>не</w:t>
      </w:r>
      <w:r w:rsidRPr="00E63BBF">
        <w:rPr>
          <w:rFonts w:ascii="Arial" w:hAnsi="Arial" w:cs="Arial"/>
          <w:sz w:val="23"/>
          <w:szCs w:val="23"/>
          <w:lang w:val="sr-Cyrl-RS"/>
        </w:rPr>
        <w:t xml:space="preserve"> су Измене и допуне ПГР-а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 xml:space="preserve">, на основу којих је </w:t>
      </w:r>
      <w:r w:rsidR="00ED4FE4" w:rsidRPr="00E63BBF">
        <w:rPr>
          <w:rFonts w:ascii="Arial" w:hAnsi="Arial" w:cs="Arial"/>
          <w:sz w:val="23"/>
          <w:szCs w:val="23"/>
          <w:lang w:val="sr-Cyrl-RS"/>
        </w:rPr>
        <w:t>обустављен</w:t>
      </w:r>
      <w:r w:rsidRPr="00E63BBF">
        <w:rPr>
          <w:rFonts w:ascii="Arial" w:hAnsi="Arial" w:cs="Arial"/>
          <w:sz w:val="23"/>
          <w:szCs w:val="23"/>
          <w:lang w:val="sr-Cyrl-RS"/>
        </w:rPr>
        <w:t xml:space="preserve">о даље спровођење ДУП дела 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>МЗ „16.октобар“ („Сл. лист града Београда“ бр. 13/89) и</w:t>
      </w:r>
      <w:r w:rsidR="00180745" w:rsidRPr="00E63BBF">
        <w:rPr>
          <w:rFonts w:ascii="Arial" w:hAnsi="Arial" w:cs="Arial"/>
          <w:sz w:val="23"/>
          <w:szCs w:val="23"/>
          <w:lang w:val="sr-Cyrl-RS"/>
        </w:rPr>
        <w:t xml:space="preserve"> 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>прописана обавезна израда плана детаљне регулације.</w:t>
      </w:r>
      <w:r w:rsidR="00ED4FE4" w:rsidRPr="00E63BBF">
        <w:rPr>
          <w:rFonts w:ascii="Arial" w:hAnsi="Arial" w:cs="Arial"/>
          <w:sz w:val="23"/>
          <w:szCs w:val="23"/>
          <w:lang w:val="sr-Cyrl-RS"/>
        </w:rPr>
        <w:t xml:space="preserve"> </w:t>
      </w:r>
    </w:p>
    <w:p w14:paraId="25282C2F" w14:textId="77777777" w:rsidR="00DF1591" w:rsidRPr="00E63BBF" w:rsidRDefault="00DF1591" w:rsidP="00ED4FE4">
      <w:pPr>
        <w:pStyle w:val="ListParagraph"/>
        <w:ind w:left="0" w:firstLine="0"/>
        <w:jc w:val="both"/>
        <w:rPr>
          <w:rFonts w:ascii="Arial" w:hAnsi="Arial" w:cs="Arial"/>
          <w:sz w:val="23"/>
          <w:szCs w:val="23"/>
          <w:lang w:val="sr-Cyrl-RS"/>
        </w:rPr>
      </w:pPr>
    </w:p>
    <w:p w14:paraId="1A052C98" w14:textId="128A84FA" w:rsidR="00CA74B2" w:rsidRPr="00E63BBF" w:rsidRDefault="00CA74B2" w:rsidP="00CA74B2">
      <w:pPr>
        <w:pStyle w:val="ListParagraph"/>
        <w:ind w:left="0" w:firstLine="0"/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E63BBF">
        <w:rPr>
          <w:rFonts w:ascii="Arial" w:hAnsi="Arial" w:cs="Arial"/>
          <w:b/>
          <w:bCs/>
          <w:sz w:val="23"/>
          <w:szCs w:val="23"/>
          <w:lang w:val="sr-Cyrl-RS"/>
        </w:rPr>
        <w:t xml:space="preserve">Потребно је да Комисија за планове заузме став о потреби измене назива Плана са новим обухватом и доношење Одлуке о измени Одлуке о изради плана детаљне регулације, обзиром да се </w:t>
      </w:r>
      <w:r w:rsidR="00B047BB" w:rsidRPr="00E63BBF">
        <w:rPr>
          <w:rFonts w:ascii="Arial" w:hAnsi="Arial" w:cs="Arial"/>
          <w:b/>
          <w:bCs/>
          <w:sz w:val="23"/>
          <w:szCs w:val="23"/>
          <w:lang w:val="sr-Cyrl-RS"/>
        </w:rPr>
        <w:t xml:space="preserve">за то </w:t>
      </w:r>
      <w:r w:rsidRPr="00E63BBF">
        <w:rPr>
          <w:rFonts w:ascii="Arial" w:hAnsi="Arial" w:cs="Arial"/>
          <w:b/>
          <w:bCs/>
          <w:sz w:val="23"/>
          <w:szCs w:val="23"/>
          <w:lang w:val="sr-Cyrl-RS"/>
        </w:rPr>
        <w:t>намеће потреба из следећих разлога:</w:t>
      </w:r>
    </w:p>
    <w:p w14:paraId="37FF477E" w14:textId="77777777" w:rsidR="00CA74B2" w:rsidRPr="00E63BBF" w:rsidRDefault="00CA74B2" w:rsidP="00CA74B2">
      <w:pPr>
        <w:pStyle w:val="ListParagraph"/>
        <w:ind w:left="0" w:firstLine="0"/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</w:p>
    <w:p w14:paraId="1E99DEB5" w14:textId="66123EBD" w:rsidR="00CA74B2" w:rsidRPr="00E63BBF" w:rsidRDefault="00062286" w:rsidP="00CA74B2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sz w:val="23"/>
          <w:szCs w:val="23"/>
          <w:lang w:val="sr-Cyrl-RS"/>
        </w:rPr>
        <w:t>г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>раниц</w:t>
      </w:r>
      <w:r w:rsidRPr="00E63BBF">
        <w:rPr>
          <w:rFonts w:ascii="Arial" w:hAnsi="Arial" w:cs="Arial"/>
          <w:sz w:val="23"/>
          <w:szCs w:val="23"/>
          <w:lang w:val="sr-Cyrl-RS"/>
        </w:rPr>
        <w:t>ом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 xml:space="preserve"> плана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 xml:space="preserve"> према</w:t>
      </w:r>
      <w:r w:rsidR="00E71DDC" w:rsidRPr="00E63BBF">
        <w:rPr>
          <w:rFonts w:ascii="Arial" w:hAnsi="Arial" w:cs="Arial"/>
          <w:sz w:val="23"/>
          <w:szCs w:val="23"/>
          <w:lang w:val="sr-Cyrl-RS"/>
        </w:rPr>
        <w:t xml:space="preserve"> Одлу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>ци</w:t>
      </w:r>
      <w:r w:rsidR="00E71DDC" w:rsidRPr="00E63BBF">
        <w:rPr>
          <w:rFonts w:ascii="Arial" w:hAnsi="Arial" w:cs="Arial"/>
          <w:sz w:val="23"/>
          <w:szCs w:val="23"/>
          <w:lang w:val="sr-Cyrl-RS"/>
        </w:rPr>
        <w:t xml:space="preserve"> и Елаборат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>у</w:t>
      </w:r>
      <w:r w:rsidR="00E71DDC" w:rsidRPr="00E63BBF">
        <w:rPr>
          <w:rFonts w:ascii="Arial" w:hAnsi="Arial" w:cs="Arial"/>
          <w:sz w:val="23"/>
          <w:szCs w:val="23"/>
          <w:lang w:val="sr-Cyrl-RS"/>
        </w:rPr>
        <w:t xml:space="preserve"> за РЈУ 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>обухва</w:t>
      </w:r>
      <w:r w:rsidR="00180745" w:rsidRPr="00E63BBF">
        <w:rPr>
          <w:rFonts w:ascii="Arial" w:hAnsi="Arial" w:cs="Arial"/>
          <w:sz w:val="23"/>
          <w:szCs w:val="23"/>
          <w:lang w:val="sr-Cyrl-RS"/>
        </w:rPr>
        <w:t>ћен</w:t>
      </w:r>
      <w:r w:rsidR="00B047BB" w:rsidRPr="00E63BBF">
        <w:rPr>
          <w:rFonts w:ascii="Arial" w:hAnsi="Arial" w:cs="Arial"/>
          <w:sz w:val="23"/>
          <w:szCs w:val="23"/>
          <w:lang w:val="sr-Cyrl-RS"/>
        </w:rPr>
        <w:t xml:space="preserve"> је 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 xml:space="preserve"> део 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>Улице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 xml:space="preserve"> Велизара Косановића </w:t>
      </w:r>
      <w:r w:rsidR="006E2D0F" w:rsidRPr="00E63BBF">
        <w:rPr>
          <w:rFonts w:ascii="Arial" w:hAnsi="Arial" w:cs="Arial"/>
          <w:sz w:val="23"/>
          <w:szCs w:val="23"/>
          <w:lang w:val="sr-Cyrl-RS"/>
        </w:rPr>
        <w:t xml:space="preserve">према 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>наведен</w:t>
      </w:r>
      <w:r w:rsidR="00180745" w:rsidRPr="00E63BBF">
        <w:rPr>
          <w:rFonts w:ascii="Arial" w:hAnsi="Arial" w:cs="Arial"/>
          <w:sz w:val="23"/>
          <w:szCs w:val="23"/>
          <w:lang w:val="sr-Cyrl-RS"/>
        </w:rPr>
        <w:t>о</w:t>
      </w:r>
      <w:r w:rsidR="006E2D0F" w:rsidRPr="00E63BBF">
        <w:rPr>
          <w:rFonts w:ascii="Arial" w:hAnsi="Arial" w:cs="Arial"/>
          <w:sz w:val="23"/>
          <w:szCs w:val="23"/>
          <w:lang w:val="sr-Cyrl-RS"/>
        </w:rPr>
        <w:t>м</w:t>
      </w:r>
      <w:r w:rsidR="00DF1591" w:rsidRPr="00E63BBF">
        <w:rPr>
          <w:rFonts w:ascii="Arial" w:hAnsi="Arial" w:cs="Arial"/>
          <w:sz w:val="23"/>
          <w:szCs w:val="23"/>
          <w:lang w:val="sr-Cyrl-RS"/>
        </w:rPr>
        <w:t xml:space="preserve"> ДУП-</w:t>
      </w:r>
      <w:r w:rsidR="006E2D0F" w:rsidRPr="00E63BBF">
        <w:rPr>
          <w:rFonts w:ascii="Arial" w:hAnsi="Arial" w:cs="Arial"/>
          <w:sz w:val="23"/>
          <w:szCs w:val="23"/>
          <w:lang w:val="sr-Cyrl-RS"/>
        </w:rPr>
        <w:t>у</w:t>
      </w:r>
      <w:r w:rsidR="00E63BBF" w:rsidRPr="00E63BBF">
        <w:rPr>
          <w:rFonts w:ascii="Arial" w:hAnsi="Arial" w:cs="Arial"/>
          <w:sz w:val="23"/>
          <w:szCs w:val="23"/>
          <w:lang w:val="sr-Latn-RS"/>
        </w:rPr>
        <w:t xml:space="preserve"> 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>који је</w:t>
      </w:r>
      <w:r w:rsidR="00F80F63" w:rsidRPr="00E63BBF">
        <w:rPr>
          <w:rFonts w:ascii="Arial" w:hAnsi="Arial" w:cs="Arial"/>
          <w:sz w:val="23"/>
          <w:szCs w:val="23"/>
          <w:lang w:val="sr-Cyrl-RS"/>
        </w:rPr>
        <w:t xml:space="preserve"> </w:t>
      </w:r>
      <w:r w:rsidR="00C87C06" w:rsidRPr="00E63BBF">
        <w:rPr>
          <w:rFonts w:ascii="Arial" w:hAnsi="Arial" w:cs="Arial"/>
          <w:sz w:val="23"/>
          <w:szCs w:val="23"/>
          <w:lang w:val="sr-Cyrl-RS"/>
        </w:rPr>
        <w:t>у међувремену</w:t>
      </w:r>
      <w:r w:rsidR="00F80F63" w:rsidRPr="00E63BBF">
        <w:rPr>
          <w:rFonts w:ascii="Arial" w:hAnsi="Arial" w:cs="Arial"/>
          <w:sz w:val="23"/>
          <w:szCs w:val="23"/>
          <w:lang w:val="sr-Cyrl-RS"/>
        </w:rPr>
        <w:t xml:space="preserve"> стављен ван снаг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>е</w:t>
      </w:r>
      <w:r w:rsidR="00CA74B2" w:rsidRPr="00E63BBF">
        <w:rPr>
          <w:rFonts w:ascii="Arial" w:hAnsi="Arial" w:cs="Arial"/>
          <w:sz w:val="23"/>
          <w:szCs w:val="23"/>
          <w:lang w:val="sr-Cyrl-RS"/>
        </w:rPr>
        <w:t>;</w:t>
      </w:r>
    </w:p>
    <w:p w14:paraId="2CB2024F" w14:textId="0F946122" w:rsidR="00CA74B2" w:rsidRPr="00E63BBF" w:rsidRDefault="00E71DDC" w:rsidP="00CA74B2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sz w:val="23"/>
          <w:szCs w:val="23"/>
          <w:lang w:val="sr-Cyrl-RS"/>
        </w:rPr>
        <w:t>делови границе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 xml:space="preserve"> </w:t>
      </w:r>
      <w:r w:rsidR="00F80F63" w:rsidRPr="00E63BBF">
        <w:rPr>
          <w:rFonts w:ascii="Arial" w:hAnsi="Arial" w:cs="Arial"/>
          <w:sz w:val="23"/>
          <w:szCs w:val="23"/>
          <w:lang w:val="sr-Cyrl-RS"/>
        </w:rPr>
        <w:t xml:space="preserve">плана </w:t>
      </w:r>
      <w:r w:rsidRPr="00E63BBF">
        <w:rPr>
          <w:rFonts w:ascii="Arial" w:hAnsi="Arial" w:cs="Arial"/>
          <w:sz w:val="23"/>
          <w:szCs w:val="23"/>
          <w:lang w:val="sr-Cyrl-RS"/>
        </w:rPr>
        <w:t xml:space="preserve">преклапају са 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>План</w:t>
      </w:r>
      <w:r w:rsidR="00CA74B2" w:rsidRPr="00E63BBF">
        <w:rPr>
          <w:rFonts w:ascii="Arial" w:hAnsi="Arial" w:cs="Arial"/>
          <w:sz w:val="23"/>
          <w:szCs w:val="23"/>
          <w:lang w:val="sr-Cyrl-RS"/>
        </w:rPr>
        <w:t>о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>м детаљне регулације блокова између улица: Мис Ирбијеве, Дољенске, Велизара Косановића, Пљеваљске и Војислава Илића</w:t>
      </w:r>
      <w:r w:rsidR="00CA74B2" w:rsidRPr="00E63BBF">
        <w:rPr>
          <w:rFonts w:ascii="Arial" w:hAnsi="Arial" w:cs="Arial"/>
          <w:sz w:val="23"/>
          <w:szCs w:val="23"/>
          <w:lang w:val="sr-Cyrl-RS"/>
        </w:rPr>
        <w:t xml:space="preserve"> према Одлуци о изради плана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 xml:space="preserve"> („Сл</w:t>
      </w:r>
      <w:r w:rsidR="00CA74B2" w:rsidRPr="00E63BBF">
        <w:rPr>
          <w:rFonts w:ascii="Arial" w:hAnsi="Arial" w:cs="Arial"/>
          <w:sz w:val="23"/>
          <w:szCs w:val="23"/>
          <w:lang w:val="sr-Cyrl-RS"/>
        </w:rPr>
        <w:t>.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 xml:space="preserve"> лист града Београда, бр. 19/10)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 xml:space="preserve">. За наведени план </w:t>
      </w:r>
      <w:r w:rsidR="00062286" w:rsidRPr="00E63BBF">
        <w:rPr>
          <w:rFonts w:ascii="Arial" w:hAnsi="Arial" w:cs="Arial"/>
          <w:sz w:val="23"/>
          <w:szCs w:val="23"/>
          <w:lang w:val="sr-Cyrl-RS"/>
        </w:rPr>
        <w:t>је до сада урађен Концепт плана (према ранијем закону)</w:t>
      </w:r>
      <w:r w:rsidR="00CA74B2" w:rsidRPr="00E63BBF">
        <w:rPr>
          <w:rFonts w:ascii="Arial" w:hAnsi="Arial" w:cs="Arial"/>
          <w:sz w:val="23"/>
          <w:szCs w:val="23"/>
          <w:lang w:val="sr-Cyrl-RS"/>
        </w:rPr>
        <w:t xml:space="preserve"> и</w:t>
      </w:r>
    </w:p>
    <w:p w14:paraId="3CAB8C11" w14:textId="0A675474" w:rsidR="006B3761" w:rsidRPr="00E63BBF" w:rsidRDefault="00062286" w:rsidP="00CA74B2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sz w:val="23"/>
          <w:szCs w:val="23"/>
          <w:lang w:val="sr-Cyrl-RS"/>
        </w:rPr>
        <w:t xml:space="preserve">према </w:t>
      </w:r>
      <w:r w:rsidR="006466C6" w:rsidRPr="00E63BBF">
        <w:rPr>
          <w:rFonts w:ascii="Arial" w:hAnsi="Arial" w:cs="Arial"/>
          <w:sz w:val="23"/>
          <w:szCs w:val="23"/>
          <w:lang w:val="sr-Cyrl-RS"/>
        </w:rPr>
        <w:t xml:space="preserve">Измени и допуни ПГР-а и </w:t>
      </w:r>
      <w:r w:rsidRPr="00E63BBF">
        <w:rPr>
          <w:rFonts w:ascii="Arial" w:hAnsi="Arial" w:cs="Arial"/>
          <w:sz w:val="23"/>
          <w:szCs w:val="23"/>
          <w:lang w:val="sr-Cyrl-RS"/>
        </w:rPr>
        <w:t>ПГР-у зелених површина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 xml:space="preserve">, уз планирану 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>саобраћајницу Нова 1</w:t>
      </w:r>
      <w:r w:rsidRPr="00E63BBF">
        <w:rPr>
          <w:rFonts w:ascii="Arial" w:hAnsi="Arial" w:cs="Arial"/>
          <w:sz w:val="23"/>
          <w:szCs w:val="23"/>
          <w:lang w:val="sr-Cyrl-RS"/>
        </w:rPr>
        <w:t xml:space="preserve"> нису планиране зелене површине</w:t>
      </w:r>
      <w:r w:rsidR="00E63BBF" w:rsidRPr="00E63BBF">
        <w:rPr>
          <w:rFonts w:ascii="Arial" w:hAnsi="Arial" w:cs="Arial"/>
          <w:sz w:val="23"/>
          <w:szCs w:val="23"/>
          <w:lang w:val="sr-Cyrl-RS"/>
        </w:rPr>
        <w:t>.</w:t>
      </w:r>
    </w:p>
    <w:p w14:paraId="6A842044" w14:textId="1C2933A2" w:rsidR="006313CC" w:rsidRPr="00CA74B2" w:rsidRDefault="006313CC" w:rsidP="006B3761">
      <w:pPr>
        <w:pStyle w:val="ListParagraph"/>
        <w:ind w:left="720" w:firstLine="0"/>
        <w:jc w:val="both"/>
        <w:rPr>
          <w:rFonts w:ascii="Arial" w:hAnsi="Arial" w:cs="Arial"/>
          <w:sz w:val="23"/>
          <w:szCs w:val="23"/>
          <w:highlight w:val="cyan"/>
          <w:lang w:val="sr-Cyrl-RS"/>
        </w:rPr>
      </w:pPr>
    </w:p>
    <w:p w14:paraId="50193268" w14:textId="71880A76" w:rsidR="00854DE9" w:rsidRPr="00C13A03" w:rsidRDefault="00854DE9" w:rsidP="00C13A03">
      <w:pPr>
        <w:pStyle w:val="ListParagraph"/>
        <w:ind w:left="0" w:firstLine="0"/>
        <w:jc w:val="both"/>
        <w:rPr>
          <w:rFonts w:ascii="Arial" w:hAnsi="Arial" w:cs="Arial"/>
          <w:sz w:val="24"/>
          <w:szCs w:val="24"/>
          <w:lang w:val="sr-Cyrl-R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431F25A1" wp14:editId="0BD8FA49">
            <wp:simplePos x="0" y="0"/>
            <wp:positionH relativeFrom="column">
              <wp:posOffset>-1616</wp:posOffset>
            </wp:positionH>
            <wp:positionV relativeFrom="paragraph">
              <wp:posOffset>87919</wp:posOffset>
            </wp:positionV>
            <wp:extent cx="6310624" cy="570807"/>
            <wp:effectExtent l="0" t="0" r="0" b="127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3406" cy="571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6790CD" w14:textId="4015A29A" w:rsidR="002D233F" w:rsidRDefault="002D233F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45AA271E" w14:textId="65B66B48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0726DED3" w14:textId="77777777" w:rsidR="00C1240A" w:rsidRPr="006466C6" w:rsidRDefault="00C1240A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31FB74C3" w14:textId="7B7308D5" w:rsidR="00223F2A" w:rsidRPr="00E63BBF" w:rsidRDefault="00223F2A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 w:rsidRPr="00E63BBF">
        <w:rPr>
          <w:rFonts w:ascii="Arial" w:hAnsi="Arial" w:cs="Arial"/>
          <w:b/>
          <w:bCs/>
          <w:sz w:val="24"/>
          <w:szCs w:val="24"/>
          <w:lang w:val="sr-Cyrl-RS"/>
        </w:rPr>
        <w:t>ОДГОВОР: ПРИХВАТА СЕ.</w:t>
      </w:r>
    </w:p>
    <w:p w14:paraId="16BB2659" w14:textId="30FEFDD4" w:rsidR="00223F2A" w:rsidRDefault="00223F2A" w:rsidP="00223F2A">
      <w:pPr>
        <w:pStyle w:val="ListParagraph"/>
        <w:ind w:left="0" w:firstLine="0"/>
        <w:jc w:val="both"/>
        <w:rPr>
          <w:rFonts w:ascii="Arial" w:hAnsi="Arial" w:cs="Arial"/>
          <w:sz w:val="24"/>
          <w:szCs w:val="24"/>
          <w:lang w:val="sr-Cyrl-RS"/>
        </w:rPr>
      </w:pPr>
      <w:r w:rsidRPr="00E63BBF">
        <w:rPr>
          <w:rFonts w:ascii="Arial" w:hAnsi="Arial" w:cs="Arial"/>
          <w:sz w:val="24"/>
          <w:szCs w:val="24"/>
          <w:lang w:val="sr-Cyrl-RS"/>
        </w:rPr>
        <w:t xml:space="preserve">У поглављу </w:t>
      </w:r>
      <w:r w:rsidRPr="00E63BBF">
        <w:rPr>
          <w:rFonts w:ascii="Arial" w:hAnsi="Arial" w:cs="Arial"/>
          <w:sz w:val="24"/>
          <w:szCs w:val="24"/>
        </w:rPr>
        <w:t xml:space="preserve">3.1.1. </w:t>
      </w:r>
      <w:r w:rsidRPr="00E63BBF">
        <w:rPr>
          <w:rFonts w:ascii="Arial" w:hAnsi="Arial" w:cs="Arial"/>
          <w:sz w:val="24"/>
          <w:szCs w:val="24"/>
          <w:lang w:val="sr-Cyrl-RS"/>
        </w:rPr>
        <w:t xml:space="preserve">„Планирана мрежа саобраћајница“ </w:t>
      </w:r>
      <w:r w:rsidR="00C1240A" w:rsidRPr="00E63BBF">
        <w:rPr>
          <w:rFonts w:ascii="Arial" w:hAnsi="Arial" w:cs="Arial"/>
          <w:sz w:val="24"/>
          <w:szCs w:val="24"/>
          <w:lang w:val="sr-Cyrl-RS"/>
        </w:rPr>
        <w:t>неће се наводити</w:t>
      </w:r>
      <w:r w:rsidRPr="00E63BBF">
        <w:rPr>
          <w:rFonts w:ascii="Arial" w:hAnsi="Arial" w:cs="Arial"/>
          <w:sz w:val="24"/>
          <w:szCs w:val="24"/>
          <w:lang w:val="sr-Cyrl-RS"/>
        </w:rPr>
        <w:t xml:space="preserve"> став који се односи на паркирање</w:t>
      </w:r>
      <w:r w:rsidR="00E63BBF" w:rsidRPr="00E63BBF">
        <w:rPr>
          <w:rFonts w:ascii="Arial" w:hAnsi="Arial" w:cs="Arial"/>
          <w:sz w:val="24"/>
          <w:szCs w:val="24"/>
          <w:lang w:val="sr-Cyrl-RS"/>
        </w:rPr>
        <w:t>.</w:t>
      </w:r>
    </w:p>
    <w:p w14:paraId="314F5AEA" w14:textId="78C057A1" w:rsidR="00854DE9" w:rsidRPr="00223F2A" w:rsidRDefault="00854DE9" w:rsidP="00223F2A">
      <w:pPr>
        <w:widowControl/>
        <w:tabs>
          <w:tab w:val="left" w:pos="270"/>
        </w:tabs>
        <w:autoSpaceDE/>
        <w:autoSpaceDN/>
        <w:spacing w:after="12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  <w:r w:rsidRPr="006C2C07">
        <w:rPr>
          <w:noProof/>
          <w:color w:val="FF0000"/>
        </w:rPr>
        <w:drawing>
          <wp:anchor distT="0" distB="0" distL="114300" distR="114300" simplePos="0" relativeHeight="251661312" behindDoc="0" locked="0" layoutInCell="1" allowOverlap="1" wp14:anchorId="7F402529" wp14:editId="044832F4">
            <wp:simplePos x="0" y="0"/>
            <wp:positionH relativeFrom="column">
              <wp:posOffset>-1905</wp:posOffset>
            </wp:positionH>
            <wp:positionV relativeFrom="paragraph">
              <wp:posOffset>167409</wp:posOffset>
            </wp:positionV>
            <wp:extent cx="6184900" cy="2514600"/>
            <wp:effectExtent l="0" t="0" r="635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FFAE17" w14:textId="2DFBC635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66DF0CFD" w14:textId="16022419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6B2F92EB" w14:textId="1B243849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5790062F" w14:textId="4B4A25B8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7695EC37" w14:textId="7093FB27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78170D10" w14:textId="275D0F6E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3825C91A" w14:textId="1CA0B1A1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5BCB3664" w14:textId="1DF2906B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7D9B1689" w14:textId="41BC726A" w:rsidR="00854DE9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2EBB3851" w14:textId="77777777" w:rsidR="00854DE9" w:rsidRPr="002D233F" w:rsidRDefault="00854DE9" w:rsidP="002D233F">
      <w:pPr>
        <w:pStyle w:val="ListParagraph"/>
        <w:widowControl/>
        <w:tabs>
          <w:tab w:val="left" w:pos="270"/>
        </w:tabs>
        <w:autoSpaceDE/>
        <w:autoSpaceDN/>
        <w:spacing w:after="120"/>
        <w:ind w:left="284" w:firstLine="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6DF1966D" w14:textId="622B4158" w:rsidR="002D233F" w:rsidRPr="00E63BBF" w:rsidRDefault="002D233F" w:rsidP="00C13A03">
      <w:pPr>
        <w:pStyle w:val="ListParagraph"/>
        <w:ind w:left="360" w:hanging="360"/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E63BBF">
        <w:rPr>
          <w:rFonts w:ascii="Arial" w:hAnsi="Arial" w:cs="Arial"/>
          <w:b/>
          <w:bCs/>
          <w:sz w:val="23"/>
          <w:szCs w:val="23"/>
          <w:lang w:val="sr-Cyrl-RS"/>
        </w:rPr>
        <w:t>ОДГОВОР</w:t>
      </w:r>
      <w:r w:rsidR="00A76404" w:rsidRPr="00E63BBF">
        <w:rPr>
          <w:rFonts w:ascii="Arial" w:hAnsi="Arial" w:cs="Arial"/>
          <w:b/>
          <w:bCs/>
          <w:sz w:val="23"/>
          <w:szCs w:val="23"/>
          <w:lang w:val="sr-Cyrl-RS"/>
        </w:rPr>
        <w:t>: ПРИХВАТА</w:t>
      </w:r>
      <w:r w:rsidR="00E63BBF" w:rsidRPr="00E63BBF">
        <w:rPr>
          <w:rFonts w:ascii="Arial" w:hAnsi="Arial" w:cs="Arial"/>
          <w:b/>
          <w:bCs/>
          <w:sz w:val="23"/>
          <w:szCs w:val="23"/>
          <w:lang w:val="sr-Cyrl-RS"/>
        </w:rPr>
        <w:t xml:space="preserve"> СЕ</w:t>
      </w:r>
      <w:r w:rsidR="00A76404" w:rsidRPr="00E63BBF">
        <w:rPr>
          <w:rFonts w:ascii="Arial" w:hAnsi="Arial" w:cs="Arial"/>
          <w:b/>
          <w:bCs/>
          <w:sz w:val="23"/>
          <w:szCs w:val="23"/>
          <w:lang w:val="sr-Cyrl-RS"/>
        </w:rPr>
        <w:t>.</w:t>
      </w:r>
      <w:bookmarkStart w:id="1" w:name="_GoBack"/>
      <w:bookmarkEnd w:id="1"/>
    </w:p>
    <w:p w14:paraId="3F89CA53" w14:textId="3F06E200" w:rsidR="00B84C90" w:rsidRPr="00E63BBF" w:rsidRDefault="00B84C90" w:rsidP="00FD32A0">
      <w:pPr>
        <w:pStyle w:val="ListParagraph"/>
        <w:ind w:left="0" w:firstLine="0"/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b/>
          <w:bCs/>
          <w:sz w:val="23"/>
          <w:szCs w:val="23"/>
          <w:lang w:val="sr-Cyrl-RS"/>
        </w:rPr>
        <w:t>5.1.</w:t>
      </w:r>
      <w:r w:rsidR="00E63BBF" w:rsidRPr="00E63BBF">
        <w:rPr>
          <w:rFonts w:ascii="Arial" w:hAnsi="Arial" w:cs="Arial"/>
          <w:b/>
          <w:bCs/>
          <w:sz w:val="23"/>
          <w:szCs w:val="23"/>
          <w:lang w:val="sr-Cyrl-RS"/>
        </w:rPr>
        <w:t xml:space="preserve"> </w:t>
      </w:r>
      <w:r w:rsidR="00A76404" w:rsidRPr="00E63BBF">
        <w:rPr>
          <w:rFonts w:ascii="Arial" w:hAnsi="Arial" w:cs="Arial"/>
          <w:sz w:val="23"/>
          <w:szCs w:val="23"/>
          <w:lang w:val="sr-Cyrl-RS"/>
        </w:rPr>
        <w:t>У поглављу 3.2. „Површине осталих намена“,</w:t>
      </w:r>
      <w:r w:rsidR="00FD32A0" w:rsidRPr="00E63BBF">
        <w:rPr>
          <w:rFonts w:ascii="Arial" w:hAnsi="Arial" w:cs="Arial"/>
          <w:sz w:val="23"/>
          <w:szCs w:val="23"/>
          <w:lang w:val="sr-Cyrl-RS"/>
        </w:rPr>
        <w:t xml:space="preserve"> биће </w:t>
      </w:r>
      <w:r w:rsidRPr="00E63BBF">
        <w:rPr>
          <w:rFonts w:ascii="Arial" w:hAnsi="Arial" w:cs="Arial"/>
          <w:sz w:val="23"/>
          <w:szCs w:val="23"/>
          <w:lang w:val="sr-Cyrl-RS"/>
        </w:rPr>
        <w:t>изостављен став који се односи на имовинско правни статус</w:t>
      </w:r>
      <w:r w:rsidR="00A5195A" w:rsidRPr="00E63BBF">
        <w:rPr>
          <w:rFonts w:ascii="Arial" w:hAnsi="Arial" w:cs="Arial"/>
          <w:sz w:val="23"/>
          <w:szCs w:val="23"/>
          <w:lang w:val="sr-Cyrl-RS"/>
        </w:rPr>
        <w:t>, тако да ће да гласи:</w:t>
      </w:r>
      <w:r w:rsidR="00725460" w:rsidRPr="00E63BBF">
        <w:rPr>
          <w:rFonts w:ascii="Arial" w:hAnsi="Arial" w:cs="Arial"/>
          <w:sz w:val="23"/>
          <w:szCs w:val="23"/>
          <w:lang w:val="sr-Cyrl-RS"/>
        </w:rPr>
        <w:t xml:space="preserve"> „предметни блок се планира као јединствена грађевинска парцела“</w:t>
      </w:r>
      <w:r w:rsidRPr="00E63BBF">
        <w:rPr>
          <w:rFonts w:ascii="Arial" w:hAnsi="Arial" w:cs="Arial"/>
          <w:sz w:val="23"/>
          <w:szCs w:val="23"/>
          <w:lang w:val="sr-Cyrl-RS"/>
        </w:rPr>
        <w:t xml:space="preserve">. </w:t>
      </w:r>
    </w:p>
    <w:p w14:paraId="4BAFA4AE" w14:textId="2406C227" w:rsidR="006227BD" w:rsidRPr="00E63BBF" w:rsidRDefault="00B84C90" w:rsidP="00E63BBF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E63BBF">
        <w:rPr>
          <w:rFonts w:ascii="Arial" w:hAnsi="Arial" w:cs="Arial"/>
          <w:b/>
          <w:bCs/>
          <w:sz w:val="23"/>
          <w:szCs w:val="23"/>
          <w:lang w:val="sr-Cyrl-RS"/>
        </w:rPr>
        <w:t xml:space="preserve">5.2. </w:t>
      </w:r>
      <w:r w:rsidR="006227BD" w:rsidRPr="00E63BBF">
        <w:rPr>
          <w:rFonts w:ascii="Arial" w:hAnsi="Arial" w:cs="Arial"/>
          <w:sz w:val="23"/>
          <w:szCs w:val="23"/>
          <w:lang w:val="sr-Cyrl-RS"/>
        </w:rPr>
        <w:t>У</w:t>
      </w:r>
      <w:r w:rsidR="006227BD" w:rsidRPr="006227BD">
        <w:rPr>
          <w:rFonts w:ascii="Arial" w:hAnsi="Arial" w:cs="Arial"/>
          <w:sz w:val="23"/>
          <w:szCs w:val="23"/>
          <w:lang w:val="sr-Cyrl-RS"/>
        </w:rPr>
        <w:t xml:space="preserve"> истом поглављу</w:t>
      </w:r>
      <w:r w:rsidR="006227BD">
        <w:rPr>
          <w:rFonts w:ascii="Arial" w:hAnsi="Arial" w:cs="Arial"/>
          <w:sz w:val="23"/>
          <w:szCs w:val="23"/>
          <w:lang w:val="sr-Cyrl-RS"/>
        </w:rPr>
        <w:t xml:space="preserve"> биће дефинисана конкретна правила и то: </w:t>
      </w:r>
      <w:r w:rsidR="00B25EE1" w:rsidRPr="00B25EE1">
        <w:rPr>
          <w:rFonts w:ascii="Arial" w:hAnsi="Arial" w:cs="Arial"/>
          <w:sz w:val="23"/>
          <w:szCs w:val="23"/>
          <w:lang w:val="sr-Cyrl-CS"/>
        </w:rPr>
        <w:t xml:space="preserve">максимални индекс заузетости („З“) је </w:t>
      </w:r>
      <w:r w:rsidR="00B25EE1" w:rsidRPr="00B25EE1">
        <w:rPr>
          <w:rFonts w:ascii="Arial" w:hAnsi="Arial" w:cs="Arial"/>
          <w:sz w:val="23"/>
          <w:szCs w:val="23"/>
          <w:lang w:val="sr-Cyrl-RS"/>
        </w:rPr>
        <w:t>60</w:t>
      </w:r>
      <w:r w:rsidR="00B25EE1" w:rsidRPr="00B25EE1">
        <w:rPr>
          <w:rFonts w:ascii="Arial" w:hAnsi="Arial" w:cs="Arial"/>
          <w:sz w:val="23"/>
          <w:szCs w:val="23"/>
          <w:lang w:val="sr-Cyrl-CS"/>
        </w:rPr>
        <w:t xml:space="preserve">%; </w:t>
      </w:r>
      <w:r w:rsidR="00B25EE1">
        <w:rPr>
          <w:rFonts w:ascii="Arial" w:hAnsi="Arial" w:cs="Arial"/>
          <w:sz w:val="23"/>
          <w:szCs w:val="23"/>
          <w:lang w:val="sr-Cyrl-CS"/>
        </w:rPr>
        <w:t xml:space="preserve">висина објекта: </w:t>
      </w:r>
      <w:r w:rsidR="006227BD" w:rsidRPr="00B25EE1">
        <w:rPr>
          <w:rFonts w:ascii="Arial" w:hAnsi="Arial" w:cs="Arial"/>
          <w:sz w:val="23"/>
          <w:szCs w:val="23"/>
          <w:lang w:val="sr-Cyrl-RS"/>
        </w:rPr>
        <w:t xml:space="preserve">максимална </w:t>
      </w:r>
      <w:r w:rsidR="00FC11EB" w:rsidRPr="00836A51">
        <w:rPr>
          <w:rFonts w:ascii="Arial" w:hAnsi="Arial" w:cs="Arial"/>
          <w:sz w:val="23"/>
          <w:szCs w:val="23"/>
          <w:lang w:val="sr-Cyrl-RS"/>
        </w:rPr>
        <w:t xml:space="preserve">висина </w:t>
      </w:r>
      <w:r w:rsidR="00B25EE1" w:rsidRPr="00836A51">
        <w:rPr>
          <w:rFonts w:ascii="Arial" w:hAnsi="Arial" w:cs="Arial"/>
          <w:sz w:val="23"/>
          <w:szCs w:val="23"/>
          <w:lang w:val="sr-Cyrl-RS"/>
        </w:rPr>
        <w:t>ве</w:t>
      </w:r>
      <w:r w:rsidR="00B25EE1" w:rsidRPr="00836A51">
        <w:rPr>
          <w:rFonts w:ascii="Arial" w:hAnsi="Arial" w:cs="Arial"/>
          <w:sz w:val="23"/>
          <w:szCs w:val="23"/>
          <w:lang w:val="sr-Cyrl-CS"/>
        </w:rPr>
        <w:t>нца је 24,0</w:t>
      </w:r>
      <w:r w:rsidR="00B25EE1" w:rsidRPr="00836A51">
        <w:rPr>
          <w:rFonts w:ascii="Arial" w:hAnsi="Arial" w:cs="Arial"/>
          <w:sz w:val="23"/>
          <w:szCs w:val="23"/>
          <w:lang w:val="sr-Latn-CS"/>
        </w:rPr>
        <w:t>m</w:t>
      </w:r>
      <w:r w:rsidR="00B25EE1" w:rsidRPr="00836A51">
        <w:rPr>
          <w:rFonts w:ascii="Arial" w:hAnsi="Arial" w:cs="Arial"/>
          <w:sz w:val="23"/>
          <w:szCs w:val="23"/>
        </w:rPr>
        <w:t xml:space="preserve">, </w:t>
      </w:r>
      <w:r w:rsidR="00B25EE1" w:rsidRPr="00836A51">
        <w:rPr>
          <w:rFonts w:ascii="Arial" w:hAnsi="Arial" w:cs="Arial"/>
          <w:sz w:val="23"/>
          <w:szCs w:val="23"/>
          <w:lang w:val="sr-Cyrl-RS"/>
        </w:rPr>
        <w:t xml:space="preserve">максимална </w:t>
      </w:r>
      <w:r w:rsidR="00B25EE1" w:rsidRPr="00836A51">
        <w:rPr>
          <w:rFonts w:ascii="Arial" w:hAnsi="Arial" w:cs="Arial"/>
          <w:sz w:val="23"/>
          <w:szCs w:val="23"/>
          <w:lang w:val="sr-Cyrl-CS"/>
        </w:rPr>
        <w:t>висина слемена је 27,5</w:t>
      </w:r>
      <w:r w:rsidR="00B25EE1" w:rsidRPr="00836A51">
        <w:rPr>
          <w:rFonts w:ascii="Arial" w:hAnsi="Arial" w:cs="Arial"/>
          <w:sz w:val="23"/>
          <w:szCs w:val="23"/>
          <w:lang w:val="sr-Latn-CS"/>
        </w:rPr>
        <w:t>m</w:t>
      </w:r>
      <w:r w:rsidR="00B25EE1" w:rsidRPr="00836A51">
        <w:rPr>
          <w:rFonts w:ascii="Arial" w:hAnsi="Arial" w:cs="Arial"/>
          <w:sz w:val="23"/>
          <w:szCs w:val="23"/>
          <w:lang w:val="sr-Cyrl-RS"/>
        </w:rPr>
        <w:t xml:space="preserve"> у односу на нулту коту;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 xml:space="preserve"> максимална висина објеката се одређује и у односу на ширину улице</w:t>
      </w:r>
      <w:r w:rsidR="00836A51">
        <w:rPr>
          <w:rFonts w:ascii="Arial" w:hAnsi="Arial" w:cs="Arial"/>
          <w:sz w:val="23"/>
          <w:szCs w:val="23"/>
          <w:lang w:val="sr-Cyrl-CS"/>
        </w:rPr>
        <w:t xml:space="preserve"> </w:t>
      </w:r>
      <w:r w:rsidR="00E63BBF">
        <w:rPr>
          <w:rFonts w:ascii="Arial" w:hAnsi="Arial" w:cs="Arial"/>
          <w:sz w:val="23"/>
          <w:szCs w:val="23"/>
          <w:lang w:val="sr-Cyrl-CS"/>
        </w:rPr>
        <w:t xml:space="preserve">и за 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>постојећ</w:t>
      </w:r>
      <w:r w:rsidR="00E63BBF">
        <w:rPr>
          <w:rFonts w:ascii="Arial" w:hAnsi="Arial" w:cs="Arial"/>
          <w:sz w:val="23"/>
          <w:szCs w:val="23"/>
          <w:lang w:val="sr-Cyrl-CS"/>
        </w:rPr>
        <w:t>е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 xml:space="preserve"> изграђен</w:t>
      </w:r>
      <w:r w:rsidR="00E63BBF">
        <w:rPr>
          <w:rFonts w:ascii="Arial" w:hAnsi="Arial" w:cs="Arial"/>
          <w:sz w:val="23"/>
          <w:szCs w:val="23"/>
          <w:lang w:val="sr-Cyrl-CS"/>
        </w:rPr>
        <w:t>е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 xml:space="preserve"> блоков</w:t>
      </w:r>
      <w:r w:rsidR="00E63BBF">
        <w:rPr>
          <w:rFonts w:ascii="Arial" w:hAnsi="Arial" w:cs="Arial"/>
          <w:sz w:val="23"/>
          <w:szCs w:val="23"/>
          <w:lang w:val="sr-Cyrl-CS"/>
        </w:rPr>
        <w:t>е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 xml:space="preserve"> износи 1,5 ширина улице;</w:t>
      </w:r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уколико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је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грађевинска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линија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D25E70">
        <w:rPr>
          <w:rFonts w:ascii="Arial" w:hAnsi="Arial" w:cs="Arial"/>
          <w:sz w:val="23"/>
          <w:szCs w:val="23"/>
        </w:rPr>
        <w:t>повучена</w:t>
      </w:r>
      <w:proofErr w:type="spellEnd"/>
      <w:r w:rsidR="00836A51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D25E70">
        <w:rPr>
          <w:rFonts w:ascii="Arial" w:hAnsi="Arial" w:cs="Arial"/>
          <w:sz w:val="23"/>
          <w:szCs w:val="23"/>
        </w:rPr>
        <w:t>од</w:t>
      </w:r>
      <w:proofErr w:type="spellEnd"/>
      <w:r w:rsidR="00836A51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D25E70">
        <w:rPr>
          <w:rFonts w:ascii="Arial" w:hAnsi="Arial" w:cs="Arial"/>
          <w:sz w:val="23"/>
          <w:szCs w:val="23"/>
        </w:rPr>
        <w:t>регулационе</w:t>
      </w:r>
      <w:proofErr w:type="spellEnd"/>
      <w:r w:rsidR="00836A51" w:rsidRPr="00D25E70">
        <w:rPr>
          <w:rFonts w:ascii="Arial" w:hAnsi="Arial" w:cs="Arial"/>
          <w:sz w:val="23"/>
          <w:szCs w:val="23"/>
          <w:lang w:val="sr-Cyrl-RS"/>
        </w:rPr>
        <w:t xml:space="preserve"> линије</w:t>
      </w:r>
      <w:r w:rsidR="00D25E70">
        <w:rPr>
          <w:rFonts w:ascii="Arial" w:hAnsi="Arial" w:cs="Arial"/>
          <w:sz w:val="23"/>
          <w:szCs w:val="23"/>
          <w:lang w:val="sr-Cyrl-RS"/>
        </w:rPr>
        <w:t>,</w:t>
      </w:r>
      <w:r w:rsidR="00D25E70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D25E70" w:rsidRPr="00D25E70">
        <w:rPr>
          <w:rFonts w:ascii="Arial" w:hAnsi="Arial" w:cs="Arial"/>
          <w:sz w:val="23"/>
          <w:szCs w:val="23"/>
        </w:rPr>
        <w:t>меродавно</w:t>
      </w:r>
      <w:proofErr w:type="spellEnd"/>
      <w:r w:rsidR="00D25E70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D25E70" w:rsidRPr="00D25E70">
        <w:rPr>
          <w:rFonts w:ascii="Arial" w:hAnsi="Arial" w:cs="Arial"/>
          <w:sz w:val="23"/>
          <w:szCs w:val="23"/>
        </w:rPr>
        <w:t>је</w:t>
      </w:r>
      <w:proofErr w:type="spellEnd"/>
      <w:r w:rsidR="00D25E70" w:rsidRPr="00D25E70">
        <w:rPr>
          <w:rFonts w:ascii="Arial" w:hAnsi="Arial" w:cs="Arial"/>
          <w:sz w:val="23"/>
          <w:szCs w:val="23"/>
        </w:rPr>
        <w:t xml:space="preserve"> </w:t>
      </w:r>
      <w:r w:rsidR="00D25E70" w:rsidRPr="00D25E70">
        <w:rPr>
          <w:rFonts w:ascii="Arial" w:hAnsi="Arial" w:cs="Arial"/>
          <w:sz w:val="23"/>
          <w:szCs w:val="23"/>
          <w:lang w:val="sr-Cyrl-RS"/>
        </w:rPr>
        <w:t xml:space="preserve">растојање </w:t>
      </w:r>
      <w:proofErr w:type="spellStart"/>
      <w:r w:rsidR="00D25E70" w:rsidRPr="00D25E70">
        <w:rPr>
          <w:rFonts w:ascii="Arial" w:hAnsi="Arial" w:cs="Arial"/>
          <w:sz w:val="23"/>
          <w:szCs w:val="23"/>
        </w:rPr>
        <w:t>између</w:t>
      </w:r>
      <w:proofErr w:type="spellEnd"/>
      <w:r w:rsidR="00D25E70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D25E70" w:rsidRPr="00D25E70">
        <w:rPr>
          <w:rFonts w:ascii="Arial" w:hAnsi="Arial" w:cs="Arial"/>
          <w:sz w:val="23"/>
          <w:szCs w:val="23"/>
        </w:rPr>
        <w:t>грађевинских</w:t>
      </w:r>
      <w:proofErr w:type="spellEnd"/>
      <w:r w:rsidR="00D25E70"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D25E70" w:rsidRPr="00D25E70">
        <w:rPr>
          <w:rFonts w:ascii="Arial" w:hAnsi="Arial" w:cs="Arial"/>
          <w:sz w:val="23"/>
          <w:szCs w:val="23"/>
        </w:rPr>
        <w:t>линија</w:t>
      </w:r>
      <w:proofErr w:type="spellEnd"/>
      <w:r w:rsidR="00836A51" w:rsidRPr="00D25E70">
        <w:rPr>
          <w:rFonts w:ascii="Arial" w:hAnsi="Arial" w:cs="Arial"/>
          <w:sz w:val="23"/>
          <w:szCs w:val="23"/>
          <w:lang w:val="sr-Cyrl-RS"/>
        </w:rPr>
        <w:t>;</w:t>
      </w:r>
      <w:r w:rsidR="00836A51" w:rsidRPr="00D25E70">
        <w:rPr>
          <w:rFonts w:ascii="Arial" w:hAnsi="Arial" w:cs="Arial"/>
          <w:sz w:val="23"/>
          <w:szCs w:val="23"/>
          <w:lang w:val="sr-Cyrl-CS"/>
        </w:rPr>
        <w:t xml:space="preserve"> 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>проценат слободних и зелених површина на парцели је мин. 40%;</w:t>
      </w:r>
      <w:r w:rsidR="00836A51">
        <w:rPr>
          <w:rFonts w:ascii="Arial" w:hAnsi="Arial" w:cs="Arial"/>
          <w:sz w:val="23"/>
          <w:szCs w:val="23"/>
          <w:lang w:val="sr-Cyrl-CS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минимални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проценат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зелених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површина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у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директном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контакту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са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тлом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(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без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подземних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објеката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и/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или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делова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подземних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објеката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) </w:t>
      </w:r>
      <w:proofErr w:type="spellStart"/>
      <w:r w:rsidR="00836A51" w:rsidRPr="00836A51">
        <w:rPr>
          <w:rFonts w:ascii="Arial" w:hAnsi="Arial" w:cs="Arial"/>
          <w:sz w:val="23"/>
          <w:szCs w:val="23"/>
        </w:rPr>
        <w:t>износи</w:t>
      </w:r>
      <w:proofErr w:type="spellEnd"/>
      <w:r w:rsidR="00836A51" w:rsidRPr="00836A51">
        <w:rPr>
          <w:rFonts w:ascii="Arial" w:hAnsi="Arial" w:cs="Arial"/>
          <w:sz w:val="23"/>
          <w:szCs w:val="23"/>
        </w:rPr>
        <w:t xml:space="preserve"> </w:t>
      </w:r>
      <w:r w:rsidR="00836A51" w:rsidRPr="00836A51">
        <w:rPr>
          <w:rFonts w:ascii="Arial" w:hAnsi="Arial" w:cs="Arial"/>
          <w:sz w:val="23"/>
          <w:szCs w:val="23"/>
          <w:lang w:val="sr-Cyrl-RS"/>
        </w:rPr>
        <w:t>15</w:t>
      </w:r>
      <w:r w:rsidR="00836A51" w:rsidRPr="00836A51">
        <w:rPr>
          <w:rFonts w:ascii="Arial" w:hAnsi="Arial" w:cs="Arial"/>
          <w:sz w:val="23"/>
          <w:szCs w:val="23"/>
        </w:rPr>
        <w:t>%</w:t>
      </w:r>
      <w:r w:rsidR="00836A51" w:rsidRPr="00836A51">
        <w:rPr>
          <w:rFonts w:ascii="Arial" w:hAnsi="Arial" w:cs="Arial"/>
          <w:sz w:val="23"/>
          <w:szCs w:val="23"/>
          <w:lang w:val="sr-Cyrl-RS"/>
        </w:rPr>
        <w:t>;</w:t>
      </w:r>
      <w:r w:rsidR="00836A51">
        <w:rPr>
          <w:rFonts w:ascii="Arial" w:hAnsi="Arial" w:cs="Arial"/>
          <w:sz w:val="23"/>
          <w:szCs w:val="23"/>
          <w:lang w:val="sr-Cyrl-RS"/>
        </w:rPr>
        <w:t xml:space="preserve"> паркирањ</w:t>
      </w:r>
      <w:r w:rsidR="00836A51" w:rsidRPr="00836A51">
        <w:rPr>
          <w:rFonts w:ascii="Arial" w:hAnsi="Arial" w:cs="Arial"/>
          <w:sz w:val="23"/>
          <w:szCs w:val="23"/>
          <w:lang w:val="sr-Cyrl-RS"/>
        </w:rPr>
        <w:t>е</w:t>
      </w:r>
      <w:r w:rsidR="00836A51">
        <w:rPr>
          <w:rFonts w:ascii="Arial" w:hAnsi="Arial" w:cs="Arial"/>
          <w:sz w:val="23"/>
          <w:szCs w:val="23"/>
          <w:lang w:val="sr-Cyrl-RS"/>
        </w:rPr>
        <w:t xml:space="preserve"> -</w:t>
      </w:r>
      <w:r w:rsidR="00836A51" w:rsidRPr="00836A51">
        <w:rPr>
          <w:rFonts w:ascii="Arial" w:hAnsi="Arial" w:cs="Arial"/>
          <w:sz w:val="23"/>
          <w:szCs w:val="23"/>
          <w:lang w:val="sr-Cyrl-RS"/>
        </w:rPr>
        <w:t xml:space="preserve"> према</w:t>
      </w:r>
      <w:r w:rsidR="00836A51" w:rsidRPr="00836A51">
        <w:rPr>
          <w:rFonts w:ascii="Arial" w:hAnsi="Arial" w:cs="Arial"/>
          <w:sz w:val="23"/>
          <w:szCs w:val="23"/>
          <w:lang w:val="sr-Cyrl-CS"/>
        </w:rPr>
        <w:t xml:space="preserve"> нормативима</w:t>
      </w:r>
      <w:r w:rsidR="00836A51" w:rsidRPr="00836A51">
        <w:rPr>
          <w:rFonts w:ascii="Arial" w:hAnsi="Arial" w:cs="Arial"/>
          <w:sz w:val="23"/>
          <w:szCs w:val="23"/>
          <w:lang w:val="sr-Latn-RS"/>
        </w:rPr>
        <w:t xml:space="preserve"> ПГР Београд</w:t>
      </w:r>
      <w:r w:rsidR="00836A51">
        <w:rPr>
          <w:rFonts w:ascii="Arial" w:hAnsi="Arial" w:cs="Arial"/>
          <w:sz w:val="23"/>
          <w:szCs w:val="23"/>
          <w:lang w:val="sr-Cyrl-RS"/>
        </w:rPr>
        <w:t xml:space="preserve">а,... </w:t>
      </w:r>
    </w:p>
    <w:p w14:paraId="08C0F7DD" w14:textId="4062FBDC" w:rsidR="002D233F" w:rsidRPr="00CA74B2" w:rsidRDefault="00223F2A" w:rsidP="00CA74B2">
      <w:pPr>
        <w:widowControl/>
        <w:autoSpaceDE/>
        <w:autoSpaceDN/>
        <w:spacing w:after="12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06E99A5" wp14:editId="6CF62BDB">
            <wp:simplePos x="0" y="0"/>
            <wp:positionH relativeFrom="column">
              <wp:posOffset>-167871</wp:posOffset>
            </wp:positionH>
            <wp:positionV relativeFrom="paragraph">
              <wp:posOffset>177396</wp:posOffset>
            </wp:positionV>
            <wp:extent cx="6526064" cy="592974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8427" cy="6013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616C88" w14:textId="03FC90D1" w:rsidR="00854DE9" w:rsidRPr="00854DE9" w:rsidRDefault="00854DE9" w:rsidP="00854DE9">
      <w:pPr>
        <w:widowControl/>
        <w:autoSpaceDE/>
        <w:autoSpaceDN/>
        <w:spacing w:after="120"/>
        <w:jc w:val="both"/>
        <w:rPr>
          <w:rFonts w:asciiTheme="minorHAnsi" w:hAnsiTheme="minorHAnsi" w:cstheme="minorHAnsi"/>
          <w:i/>
          <w:iCs/>
          <w:sz w:val="24"/>
          <w:szCs w:val="24"/>
          <w:lang w:val="sr-Cyrl-RS"/>
        </w:rPr>
      </w:pPr>
    </w:p>
    <w:p w14:paraId="0B498001" w14:textId="77777777" w:rsidR="00223F2A" w:rsidRDefault="00223F2A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9DB8067" w14:textId="77777777" w:rsidR="00DB5CBF" w:rsidRDefault="00DB5CBF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5B9EF03C" w14:textId="77777777" w:rsidR="00C1240A" w:rsidRDefault="00C1240A" w:rsidP="00854DE9">
      <w:pPr>
        <w:jc w:val="both"/>
        <w:rPr>
          <w:rFonts w:ascii="Arial" w:hAnsi="Arial" w:cs="Arial"/>
          <w:b/>
          <w:bCs/>
          <w:sz w:val="23"/>
          <w:szCs w:val="23"/>
          <w:highlight w:val="cyan"/>
          <w:lang w:val="sr-Cyrl-RS"/>
        </w:rPr>
      </w:pPr>
    </w:p>
    <w:p w14:paraId="27A9B398" w14:textId="0264445A" w:rsidR="00854DE9" w:rsidRPr="00D25E70" w:rsidRDefault="00854DE9" w:rsidP="00854DE9">
      <w:pPr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D25E70">
        <w:rPr>
          <w:rFonts w:ascii="Arial" w:hAnsi="Arial" w:cs="Arial"/>
          <w:b/>
          <w:bCs/>
          <w:sz w:val="23"/>
          <w:szCs w:val="23"/>
          <w:lang w:val="sr-Cyrl-RS"/>
        </w:rPr>
        <w:t>ОДГОВОР: ПРИМЕДБА СЕ ПРИХВАТА.</w:t>
      </w:r>
    </w:p>
    <w:p w14:paraId="345B8930" w14:textId="60909C34" w:rsidR="00854DE9" w:rsidRPr="00C1240A" w:rsidRDefault="00854DE9" w:rsidP="00854DE9">
      <w:pPr>
        <w:pStyle w:val="ListParagraph"/>
        <w:ind w:left="0" w:firstLine="0"/>
        <w:jc w:val="both"/>
        <w:rPr>
          <w:rFonts w:ascii="Arial" w:hAnsi="Arial" w:cs="Arial"/>
          <w:sz w:val="23"/>
          <w:szCs w:val="23"/>
          <w:lang w:val="sr-Cyrl-RS"/>
        </w:rPr>
      </w:pPr>
      <w:r w:rsidRPr="00D25E70">
        <w:rPr>
          <w:rFonts w:ascii="Arial" w:hAnsi="Arial" w:cs="Arial"/>
          <w:sz w:val="23"/>
          <w:szCs w:val="23"/>
          <w:lang w:val="sr-Cyrl-RS"/>
        </w:rPr>
        <w:t xml:space="preserve">У табели 2. „Упоредни приказ урбанистичких параметара према Плану генералне регулације и предложених Планом“ кориговаће се податак за </w:t>
      </w:r>
      <w:proofErr w:type="spellStart"/>
      <w:r w:rsidRPr="00D25E70">
        <w:rPr>
          <w:rFonts w:ascii="Arial" w:hAnsi="Arial" w:cs="Arial"/>
          <w:sz w:val="23"/>
          <w:szCs w:val="23"/>
        </w:rPr>
        <w:t>зелене</w:t>
      </w:r>
      <w:proofErr w:type="spellEnd"/>
      <w:r w:rsidRPr="00D25E70">
        <w:rPr>
          <w:rFonts w:ascii="Arial" w:hAnsi="Arial" w:cs="Arial"/>
          <w:sz w:val="23"/>
          <w:szCs w:val="23"/>
        </w:rPr>
        <w:t xml:space="preserve"> </w:t>
      </w:r>
      <w:proofErr w:type="spellStart"/>
      <w:r w:rsidRPr="00D25E70">
        <w:rPr>
          <w:rFonts w:ascii="Arial" w:hAnsi="Arial" w:cs="Arial"/>
          <w:sz w:val="23"/>
          <w:szCs w:val="23"/>
        </w:rPr>
        <w:t>површине</w:t>
      </w:r>
      <w:proofErr w:type="spellEnd"/>
      <w:r w:rsidRPr="00D25E70">
        <w:rPr>
          <w:rFonts w:ascii="Arial" w:hAnsi="Arial" w:cs="Arial"/>
          <w:sz w:val="23"/>
          <w:szCs w:val="23"/>
          <w:lang w:val="sr-Cyrl-CS"/>
        </w:rPr>
        <w:t xml:space="preserve"> у директном контакту са тлом у делу који се односи на ПГР</w:t>
      </w:r>
      <w:r w:rsidR="00A85A0A" w:rsidRPr="00D25E70">
        <w:rPr>
          <w:rFonts w:ascii="Arial" w:hAnsi="Arial" w:cs="Arial"/>
          <w:sz w:val="23"/>
          <w:szCs w:val="23"/>
          <w:lang w:val="sr-Cyrl-CS"/>
        </w:rPr>
        <w:t xml:space="preserve"> и гласиће: 15%.</w:t>
      </w:r>
    </w:p>
    <w:p w14:paraId="568251DB" w14:textId="428DB001" w:rsidR="00854DE9" w:rsidRDefault="00854DE9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5B580051" w14:textId="77777777" w:rsidR="00854DE9" w:rsidRDefault="00854DE9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5AD933F7" w14:textId="55FF4C3C" w:rsidR="00854DE9" w:rsidRDefault="00235E89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  <w:r>
        <w:rPr>
          <w:noProof/>
        </w:rPr>
        <w:lastRenderedPageBreak/>
        <w:drawing>
          <wp:anchor distT="0" distB="0" distL="114300" distR="114300" simplePos="0" relativeHeight="487395840" behindDoc="0" locked="0" layoutInCell="1" allowOverlap="1" wp14:anchorId="3E1C7296" wp14:editId="6464C7B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184900" cy="1931670"/>
            <wp:effectExtent l="0" t="0" r="635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6002A2" w14:textId="77777777" w:rsidR="00854DE9" w:rsidRDefault="00854DE9" w:rsidP="00854DE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48E1F0A4" w14:textId="77777777" w:rsidR="00DB5CBF" w:rsidRDefault="00DB5CBF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C36F208" w14:textId="77777777" w:rsidR="00DB5CBF" w:rsidRDefault="00DB5CBF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019C967D" w14:textId="77777777" w:rsidR="000B6F2D" w:rsidRDefault="000B6F2D" w:rsidP="00223F2A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59FBFD0C" w14:textId="77777777" w:rsidR="00235E89" w:rsidRDefault="00235E89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03762FF" w14:textId="77777777" w:rsidR="00235E89" w:rsidRDefault="00235E89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472AE954" w14:textId="77777777" w:rsidR="00235E89" w:rsidRDefault="00235E89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20FB86BB" w14:textId="77777777" w:rsidR="00235E89" w:rsidRDefault="00235E89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18D015E7" w14:textId="77777777" w:rsidR="00235E89" w:rsidRDefault="00235E89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226A1997" w14:textId="77777777" w:rsidR="00235E89" w:rsidRPr="00235E89" w:rsidRDefault="00235E89" w:rsidP="00235E89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0D1E1459" w14:textId="598DC28B" w:rsidR="00235E89" w:rsidRDefault="00235E89" w:rsidP="00836A51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2E6D378C" w14:textId="77777777" w:rsidR="00836A51" w:rsidRPr="00836A51" w:rsidRDefault="00836A51" w:rsidP="00836A51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49B5BC6F" w14:textId="5ECA2C9B" w:rsidR="000B6F2D" w:rsidRPr="00D25E70" w:rsidRDefault="00223F2A" w:rsidP="001F3694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 w:rsidRPr="00D25E70">
        <w:rPr>
          <w:rFonts w:ascii="Arial" w:hAnsi="Arial" w:cs="Arial"/>
          <w:b/>
          <w:bCs/>
          <w:sz w:val="24"/>
          <w:szCs w:val="24"/>
          <w:lang w:val="sr-Cyrl-RS"/>
        </w:rPr>
        <w:t>ОДГОВОР: ПРИХВАТА СЕ</w:t>
      </w:r>
    </w:p>
    <w:p w14:paraId="126B48BC" w14:textId="79DC443E" w:rsidR="00C44B94" w:rsidRPr="00D25E70" w:rsidRDefault="00C44B94" w:rsidP="00A85A0A">
      <w:pPr>
        <w:pStyle w:val="ListParagraph"/>
        <w:ind w:left="0" w:firstLine="0"/>
        <w:jc w:val="both"/>
        <w:rPr>
          <w:rFonts w:ascii="Arial" w:hAnsi="Arial" w:cs="Arial"/>
          <w:sz w:val="24"/>
          <w:szCs w:val="24"/>
          <w:lang w:val="sr-Cyrl-RS"/>
        </w:rPr>
      </w:pPr>
      <w:r w:rsidRPr="00D25E70">
        <w:rPr>
          <w:rFonts w:ascii="Arial" w:hAnsi="Arial" w:cs="Arial"/>
          <w:sz w:val="24"/>
          <w:szCs w:val="24"/>
          <w:lang w:val="sr-Cyrl-RS"/>
        </w:rPr>
        <w:t xml:space="preserve">У Елаборату за РЈУ биће </w:t>
      </w:r>
      <w:r w:rsidR="00A85A0A" w:rsidRPr="00D25E70">
        <w:rPr>
          <w:rFonts w:ascii="Arial" w:hAnsi="Arial" w:cs="Arial"/>
          <w:sz w:val="24"/>
          <w:szCs w:val="24"/>
          <w:lang w:val="sr-Cyrl-RS"/>
        </w:rPr>
        <w:t xml:space="preserve">коригован графички прилог бр. 3 „Планирана намена површина“ у складу са </w:t>
      </w:r>
      <w:r w:rsidR="00836A51" w:rsidRPr="00D25E70">
        <w:rPr>
          <w:rFonts w:ascii="Arial" w:hAnsi="Arial" w:cs="Arial"/>
          <w:sz w:val="24"/>
          <w:szCs w:val="24"/>
          <w:lang w:val="sr-Cyrl-RS"/>
        </w:rPr>
        <w:t xml:space="preserve">тачком бр. 7 </w:t>
      </w:r>
      <w:r w:rsidR="00A85A0A" w:rsidRPr="00D25E70">
        <w:rPr>
          <w:rFonts w:ascii="Arial" w:hAnsi="Arial" w:cs="Arial"/>
          <w:sz w:val="24"/>
          <w:szCs w:val="24"/>
          <w:lang w:val="sr-Cyrl-RS"/>
        </w:rPr>
        <w:t>примедб</w:t>
      </w:r>
      <w:r w:rsidR="00836A51" w:rsidRPr="00D25E70">
        <w:rPr>
          <w:rFonts w:ascii="Arial" w:hAnsi="Arial" w:cs="Arial"/>
          <w:sz w:val="24"/>
          <w:szCs w:val="24"/>
          <w:lang w:val="sr-Cyrl-RS"/>
        </w:rPr>
        <w:t>е.</w:t>
      </w:r>
    </w:p>
    <w:p w14:paraId="66504CA6" w14:textId="77777777" w:rsidR="000B6F2D" w:rsidRPr="002D233F" w:rsidRDefault="000B6F2D" w:rsidP="002D233F">
      <w:pPr>
        <w:widowControl/>
        <w:autoSpaceDE/>
        <w:autoSpaceDN/>
        <w:spacing w:after="120"/>
        <w:jc w:val="both"/>
        <w:rPr>
          <w:rFonts w:ascii="Calibri" w:hAnsi="Calibri" w:cs="Calibri"/>
          <w:i/>
          <w:iCs/>
          <w:sz w:val="24"/>
          <w:szCs w:val="24"/>
          <w:lang w:val="sr-Cyrl-RS"/>
        </w:rPr>
      </w:pPr>
    </w:p>
    <w:p w14:paraId="59036326" w14:textId="49447656" w:rsidR="00854DE9" w:rsidRDefault="00223F2A" w:rsidP="00C13A03">
      <w:pPr>
        <w:pStyle w:val="ListParagraph"/>
        <w:ind w:left="360" w:hanging="360"/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  <w:r>
        <w:rPr>
          <w:noProof/>
        </w:rPr>
        <w:drawing>
          <wp:inline distT="0" distB="0" distL="0" distR="0" wp14:anchorId="627C9F80" wp14:editId="786382EA">
            <wp:extent cx="6348116" cy="9587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57775" cy="960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D9A80" w14:textId="69C2A121" w:rsidR="00DB5CBF" w:rsidRDefault="00DB5CBF" w:rsidP="00C13A03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6AAC520B" w14:textId="77777777" w:rsidR="0092593B" w:rsidRDefault="0092593B" w:rsidP="00C13A03">
      <w:pPr>
        <w:jc w:val="both"/>
        <w:rPr>
          <w:rFonts w:ascii="Arial" w:hAnsi="Arial" w:cs="Arial"/>
          <w:b/>
          <w:bCs/>
          <w:sz w:val="24"/>
          <w:szCs w:val="24"/>
          <w:highlight w:val="cyan"/>
          <w:lang w:val="sr-Cyrl-RS"/>
        </w:rPr>
      </w:pPr>
    </w:p>
    <w:p w14:paraId="4729BF1B" w14:textId="278C6439" w:rsidR="002D233F" w:rsidRPr="00D25E70" w:rsidRDefault="002D233F" w:rsidP="00C13A03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  <w:r w:rsidRPr="00D25E70">
        <w:rPr>
          <w:rFonts w:ascii="Arial" w:hAnsi="Arial" w:cs="Arial"/>
          <w:b/>
          <w:bCs/>
          <w:sz w:val="24"/>
          <w:szCs w:val="24"/>
          <w:lang w:val="sr-Cyrl-RS"/>
        </w:rPr>
        <w:t>ОДГОВОР: ПРИХВАТА СЕ</w:t>
      </w:r>
    </w:p>
    <w:p w14:paraId="37822096" w14:textId="1E8BCA39" w:rsidR="0092593B" w:rsidRPr="00D25E70" w:rsidRDefault="002D233F" w:rsidP="008C41DA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D25E70">
        <w:rPr>
          <w:rFonts w:ascii="Arial" w:hAnsi="Arial" w:cs="Arial"/>
          <w:sz w:val="23"/>
          <w:szCs w:val="23"/>
          <w:lang w:val="sr-Cyrl-RS"/>
        </w:rPr>
        <w:t>Оба</w:t>
      </w:r>
      <w:r w:rsidR="00B241D2" w:rsidRPr="00D25E70">
        <w:rPr>
          <w:rFonts w:ascii="Arial" w:hAnsi="Arial" w:cs="Arial"/>
          <w:sz w:val="23"/>
          <w:szCs w:val="23"/>
          <w:lang w:val="sr-Cyrl-RS"/>
        </w:rPr>
        <w:t>в</w:t>
      </w:r>
      <w:r w:rsidR="000B6F2D" w:rsidRPr="00D25E70">
        <w:rPr>
          <w:rFonts w:ascii="Arial" w:hAnsi="Arial" w:cs="Arial"/>
          <w:sz w:val="23"/>
          <w:szCs w:val="23"/>
          <w:lang w:val="sr-Cyrl-RS"/>
        </w:rPr>
        <w:t>љена је</w:t>
      </w:r>
      <w:r w:rsidR="00B241D2" w:rsidRPr="00D25E70">
        <w:rPr>
          <w:rFonts w:ascii="Arial" w:hAnsi="Arial" w:cs="Arial"/>
          <w:sz w:val="23"/>
          <w:szCs w:val="23"/>
          <w:lang w:val="sr-Cyrl-RS"/>
        </w:rPr>
        <w:t xml:space="preserve"> </w:t>
      </w:r>
      <w:r w:rsidRPr="00D25E70">
        <w:rPr>
          <w:rFonts w:ascii="Arial" w:hAnsi="Arial" w:cs="Arial"/>
          <w:sz w:val="23"/>
          <w:szCs w:val="23"/>
          <w:lang w:val="sr-Cyrl-RS"/>
        </w:rPr>
        <w:t>сарадња са Центром за планирање урбаног развоја</w:t>
      </w:r>
      <w:r w:rsidR="00B6056E" w:rsidRPr="00D25E70">
        <w:rPr>
          <w:rFonts w:ascii="Arial" w:hAnsi="Arial" w:cs="Arial"/>
          <w:sz w:val="23"/>
          <w:szCs w:val="23"/>
          <w:lang w:val="sr-Cyrl-RS"/>
        </w:rPr>
        <w:t xml:space="preserve"> –</w:t>
      </w:r>
      <w:r w:rsidRPr="00D25E70">
        <w:rPr>
          <w:rFonts w:ascii="Arial" w:hAnsi="Arial" w:cs="Arial"/>
          <w:sz w:val="23"/>
          <w:szCs w:val="23"/>
          <w:lang w:val="sr-Cyrl-RS"/>
        </w:rPr>
        <w:t xml:space="preserve"> ЦЕП</w:t>
      </w:r>
      <w:r w:rsidR="00F02439" w:rsidRPr="00D25E70">
        <w:rPr>
          <w:rFonts w:ascii="Arial" w:hAnsi="Arial" w:cs="Arial"/>
          <w:sz w:val="23"/>
          <w:szCs w:val="23"/>
          <w:lang w:val="sr-Cyrl-RS"/>
        </w:rPr>
        <w:t xml:space="preserve">, који је обрађивач плана </w:t>
      </w:r>
      <w:r w:rsidR="00B241D2" w:rsidRPr="00D25E70">
        <w:rPr>
          <w:rFonts w:ascii="Arial" w:hAnsi="Arial" w:cs="Arial"/>
          <w:sz w:val="23"/>
          <w:szCs w:val="23"/>
          <w:lang w:val="sr-Cyrl-RS"/>
        </w:rPr>
        <w:t>према донетој Одлуци</w:t>
      </w:r>
      <w:r w:rsidR="000B6F2D" w:rsidRPr="00D25E70">
        <w:rPr>
          <w:rFonts w:ascii="Arial" w:hAnsi="Arial" w:cs="Arial"/>
          <w:sz w:val="23"/>
          <w:szCs w:val="23"/>
          <w:lang w:val="sr-Cyrl-RS"/>
        </w:rPr>
        <w:t xml:space="preserve"> о изради </w:t>
      </w:r>
      <w:r w:rsidR="000B6F2D" w:rsidRPr="00D25E70">
        <w:rPr>
          <w:sz w:val="23"/>
          <w:szCs w:val="23"/>
          <w:lang w:val="sr-Cyrl-RS"/>
        </w:rPr>
        <w:t>Плана детаљне регулације блокова између улица: Мис Ирбијеве, Дољенске, Велизара Косановића, Пљеваљске и Војислава Илића („Службени лист града Београда, бр. 19/10)</w:t>
      </w:r>
      <w:r w:rsidR="00B241D2" w:rsidRPr="00D25E70">
        <w:rPr>
          <w:rFonts w:ascii="Arial" w:hAnsi="Arial" w:cs="Arial"/>
          <w:sz w:val="23"/>
          <w:szCs w:val="23"/>
          <w:lang w:val="sr-Cyrl-RS"/>
        </w:rPr>
        <w:t>,</w:t>
      </w:r>
      <w:r w:rsidR="000B6F2D" w:rsidRPr="00D25E70">
        <w:rPr>
          <w:rFonts w:ascii="Arial" w:hAnsi="Arial" w:cs="Arial"/>
          <w:sz w:val="23"/>
          <w:szCs w:val="23"/>
          <w:lang w:val="sr-Cyrl-RS"/>
        </w:rPr>
        <w:t xml:space="preserve"> у вези преклапања </w:t>
      </w:r>
      <w:r w:rsidR="00565AE8" w:rsidRPr="00D25E70">
        <w:rPr>
          <w:rFonts w:ascii="Arial" w:hAnsi="Arial" w:cs="Arial"/>
          <w:sz w:val="23"/>
          <w:szCs w:val="23"/>
          <w:lang w:val="sr-Cyrl-RS"/>
        </w:rPr>
        <w:t xml:space="preserve">оба плана </w:t>
      </w:r>
      <w:r w:rsidR="000B6F2D" w:rsidRPr="00D25E70">
        <w:rPr>
          <w:rFonts w:ascii="Arial" w:hAnsi="Arial" w:cs="Arial"/>
          <w:sz w:val="23"/>
          <w:szCs w:val="23"/>
          <w:lang w:val="sr-Cyrl-RS"/>
        </w:rPr>
        <w:t xml:space="preserve">у делу </w:t>
      </w:r>
      <w:r w:rsidR="00B241D2" w:rsidRPr="00D25E70">
        <w:rPr>
          <w:rFonts w:ascii="Arial" w:hAnsi="Arial" w:cs="Arial"/>
          <w:sz w:val="23"/>
          <w:szCs w:val="23"/>
          <w:lang w:val="sr-Cyrl-RS"/>
        </w:rPr>
        <w:t>планиране Улице Нова 1</w:t>
      </w:r>
      <w:r w:rsidR="00EC6CB7" w:rsidRPr="00D25E70">
        <w:rPr>
          <w:rFonts w:ascii="Arial" w:hAnsi="Arial" w:cs="Arial"/>
          <w:sz w:val="23"/>
          <w:szCs w:val="23"/>
          <w:lang w:val="sr-Cyrl-RS"/>
        </w:rPr>
        <w:t>.</w:t>
      </w:r>
    </w:p>
    <w:p w14:paraId="1C108A2A" w14:textId="77777777" w:rsidR="0092593B" w:rsidRPr="00437CA7" w:rsidRDefault="0092593B" w:rsidP="008C41DA">
      <w:pPr>
        <w:jc w:val="both"/>
        <w:rPr>
          <w:rFonts w:ascii="Arial" w:hAnsi="Arial" w:cs="Arial"/>
          <w:sz w:val="23"/>
          <w:szCs w:val="23"/>
          <w:highlight w:val="cyan"/>
          <w:lang w:val="sr-Cyrl-RS"/>
        </w:rPr>
      </w:pPr>
    </w:p>
    <w:p w14:paraId="467F6BD0" w14:textId="181CA746" w:rsidR="00057718" w:rsidRPr="00FD6586" w:rsidRDefault="00057718" w:rsidP="00057718">
      <w:pPr>
        <w:jc w:val="both"/>
        <w:rPr>
          <w:rFonts w:ascii="Arial" w:hAnsi="Arial" w:cs="Arial"/>
          <w:sz w:val="23"/>
          <w:szCs w:val="23"/>
          <w:lang w:val="sr-Latn-RS"/>
        </w:rPr>
      </w:pPr>
      <w:r w:rsidRPr="00FD6586">
        <w:rPr>
          <w:rFonts w:ascii="Arial" w:hAnsi="Arial" w:cs="Arial"/>
          <w:sz w:val="23"/>
          <w:szCs w:val="23"/>
          <w:lang w:val="sr-Latn-RS"/>
        </w:rPr>
        <w:t>O</w:t>
      </w:r>
      <w:r w:rsidRPr="00FD6586">
        <w:rPr>
          <w:rFonts w:ascii="Arial" w:hAnsi="Arial" w:cs="Arial"/>
          <w:sz w:val="23"/>
          <w:szCs w:val="23"/>
          <w:lang w:val="sr-Cyrl-RS"/>
        </w:rPr>
        <w:t>брађивачи оба плана су на састанку одржаном 26.07.2022. године закључили, да се делови планиран</w:t>
      </w:r>
      <w:r w:rsidRPr="00FD6586">
        <w:rPr>
          <w:rFonts w:ascii="Arial" w:hAnsi="Arial" w:cs="Arial"/>
          <w:sz w:val="23"/>
          <w:szCs w:val="23"/>
          <w:lang w:val="sr-Latn-RS"/>
        </w:rPr>
        <w:t>e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Улиц</w:t>
      </w:r>
      <w:r w:rsidRPr="00FD6586">
        <w:rPr>
          <w:rFonts w:ascii="Arial" w:hAnsi="Arial" w:cs="Arial"/>
          <w:sz w:val="23"/>
          <w:szCs w:val="23"/>
          <w:lang w:val="sr-Latn-RS"/>
        </w:rPr>
        <w:t>e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Нова 1</w:t>
      </w:r>
      <w:r w:rsidRPr="00FD6586">
        <w:rPr>
          <w:rFonts w:ascii="Arial" w:hAnsi="Arial" w:cs="Arial"/>
          <w:sz w:val="23"/>
          <w:szCs w:val="23"/>
          <w:lang w:val="sr-Latn-RS"/>
        </w:rPr>
        <w:t xml:space="preserve">, 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као и део Улице Велизара Косановића (који се преклапају у оба плана), могу обухватити границом плана чији је обрађивач предузеће </w:t>
      </w:r>
      <w:r w:rsidRPr="00FD6586">
        <w:rPr>
          <w:rFonts w:ascii="Arial" w:hAnsi="Arial" w:cs="Arial"/>
          <w:sz w:val="23"/>
          <w:szCs w:val="23"/>
          <w:lang w:val="sr-Latn-RS"/>
        </w:rPr>
        <w:t>MN group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, као и да ће се у склада са овом границом ускладити и граница обухвата Плана детаљне регулације блокова између улица: Мис Ирбијеве, Дољенске, Велизара Косановића, Пљеваљске и Војислава Илића, за који је до сада урађен само Концепт плана према ранијем закону. </w:t>
      </w:r>
    </w:p>
    <w:p w14:paraId="44B77D2D" w14:textId="7A534539" w:rsidR="00E71DDC" w:rsidRPr="00FD6586" w:rsidRDefault="00E71DDC" w:rsidP="0068673D">
      <w:pPr>
        <w:widowControl/>
        <w:autoSpaceDE/>
        <w:autoSpaceDN/>
        <w:jc w:val="both"/>
        <w:rPr>
          <w:rFonts w:ascii="Arial" w:hAnsi="Arial" w:cs="Arial"/>
          <w:sz w:val="23"/>
          <w:szCs w:val="23"/>
          <w:lang w:val="sr-Cyrl-RS"/>
        </w:rPr>
      </w:pPr>
    </w:p>
    <w:p w14:paraId="244FB14A" w14:textId="77777777" w:rsidR="00C1240A" w:rsidRPr="00FD6586" w:rsidRDefault="00C1240A" w:rsidP="00C1240A">
      <w:pPr>
        <w:jc w:val="both"/>
        <w:rPr>
          <w:rFonts w:ascii="Arial" w:hAnsi="Arial" w:cs="Arial"/>
          <w:b/>
          <w:bCs/>
          <w:sz w:val="23"/>
          <w:szCs w:val="23"/>
          <w:lang w:val="sr-Cyrl-RS"/>
        </w:rPr>
      </w:pPr>
      <w:r w:rsidRPr="00FD6586">
        <w:rPr>
          <w:rFonts w:ascii="Arial" w:hAnsi="Arial" w:cs="Arial"/>
          <w:b/>
          <w:bCs/>
          <w:sz w:val="23"/>
          <w:szCs w:val="23"/>
          <w:lang w:val="sr-Cyrl-RS"/>
        </w:rPr>
        <w:t>Закључак:</w:t>
      </w:r>
    </w:p>
    <w:p w14:paraId="5AC78728" w14:textId="566FFD3E" w:rsidR="00FD6586" w:rsidRPr="00FD6586" w:rsidRDefault="00437CA7" w:rsidP="00FD6586">
      <w:pPr>
        <w:jc w:val="both"/>
        <w:rPr>
          <w:rFonts w:ascii="Arial" w:hAnsi="Arial" w:cs="Arial"/>
          <w:sz w:val="23"/>
          <w:szCs w:val="23"/>
          <w:lang w:val="sr-Cyrl-RS"/>
        </w:rPr>
      </w:pPr>
      <w:r w:rsidRPr="00FD6586">
        <w:rPr>
          <w:rFonts w:ascii="Arial" w:hAnsi="Arial" w:cs="Arial"/>
          <w:sz w:val="23"/>
          <w:szCs w:val="23"/>
          <w:lang w:val="sr-Cyrl-RS"/>
        </w:rPr>
        <w:t xml:space="preserve">Саставни део одговора је </w:t>
      </w:r>
      <w:r w:rsidR="00C1240A" w:rsidRPr="00FD6586">
        <w:rPr>
          <w:rFonts w:ascii="Arial" w:hAnsi="Arial" w:cs="Arial"/>
          <w:sz w:val="23"/>
          <w:szCs w:val="23"/>
          <w:lang w:val="sr-Cyrl-RS"/>
        </w:rPr>
        <w:t>графичк</w:t>
      </w:r>
      <w:r w:rsidRPr="00FD6586">
        <w:rPr>
          <w:rFonts w:ascii="Arial" w:hAnsi="Arial" w:cs="Arial"/>
          <w:sz w:val="23"/>
          <w:szCs w:val="23"/>
          <w:lang w:val="sr-Cyrl-RS"/>
        </w:rPr>
        <w:t>и</w:t>
      </w:r>
      <w:r w:rsidR="00C1240A" w:rsidRPr="00FD6586">
        <w:rPr>
          <w:rFonts w:ascii="Arial" w:hAnsi="Arial" w:cs="Arial"/>
          <w:sz w:val="23"/>
          <w:szCs w:val="23"/>
          <w:lang w:val="sr-Cyrl-RS"/>
        </w:rPr>
        <w:t xml:space="preserve"> прилог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на који је дата сагласност предузећа „ЦЕП“ и</w:t>
      </w:r>
      <w:r w:rsidRPr="00FD6586">
        <w:rPr>
          <w:rFonts w:ascii="Arial" w:hAnsi="Arial" w:cs="Arial"/>
          <w:sz w:val="23"/>
          <w:szCs w:val="23"/>
          <w:lang w:val="sr-Latn-RS"/>
        </w:rPr>
        <w:t xml:space="preserve"> </w:t>
      </w:r>
      <w:r w:rsidRPr="00FD6586">
        <w:rPr>
          <w:rFonts w:ascii="Arial" w:hAnsi="Arial" w:cs="Arial"/>
          <w:sz w:val="23"/>
          <w:szCs w:val="23"/>
          <w:lang w:val="sr-Cyrl-RS"/>
        </w:rPr>
        <w:t>„</w:t>
      </w:r>
      <w:r w:rsidRPr="00FD6586">
        <w:rPr>
          <w:rFonts w:ascii="Arial" w:hAnsi="Arial" w:cs="Arial"/>
          <w:sz w:val="23"/>
          <w:szCs w:val="23"/>
          <w:lang w:val="sr-Latn-RS"/>
        </w:rPr>
        <w:t>MN group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“, </w:t>
      </w:r>
      <w:r w:rsidR="00CA74B2" w:rsidRPr="00FD6586">
        <w:rPr>
          <w:rFonts w:ascii="Arial" w:hAnsi="Arial" w:cs="Arial"/>
          <w:sz w:val="23"/>
          <w:szCs w:val="23"/>
          <w:lang w:val="sr-Cyrl-RS"/>
        </w:rPr>
        <w:t>са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усаглашен</w:t>
      </w:r>
      <w:r w:rsidR="00CA74B2" w:rsidRPr="00FD6586">
        <w:rPr>
          <w:rFonts w:ascii="Arial" w:hAnsi="Arial" w:cs="Arial"/>
          <w:sz w:val="23"/>
          <w:szCs w:val="23"/>
          <w:lang w:val="sr-Cyrl-RS"/>
        </w:rPr>
        <w:t>им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границ</w:t>
      </w:r>
      <w:r w:rsidR="00CA74B2" w:rsidRPr="00FD6586">
        <w:rPr>
          <w:rFonts w:ascii="Arial" w:hAnsi="Arial" w:cs="Arial"/>
          <w:sz w:val="23"/>
          <w:szCs w:val="23"/>
          <w:lang w:val="sr-Cyrl-RS"/>
        </w:rPr>
        <w:t>ама за</w:t>
      </w:r>
      <w:r w:rsidRPr="00FD6586">
        <w:rPr>
          <w:rFonts w:ascii="Arial" w:hAnsi="Arial" w:cs="Arial"/>
          <w:sz w:val="23"/>
          <w:szCs w:val="23"/>
          <w:lang w:val="sr-Cyrl-RS"/>
        </w:rPr>
        <w:t xml:space="preserve"> оба плана, а </w:t>
      </w:r>
      <w:r w:rsidR="00C1240A" w:rsidRPr="00FD6586">
        <w:rPr>
          <w:rFonts w:ascii="Arial" w:hAnsi="Arial" w:cs="Arial"/>
          <w:sz w:val="23"/>
          <w:szCs w:val="23"/>
          <w:lang w:val="sr-Cyrl-RS"/>
        </w:rPr>
        <w:t xml:space="preserve">делови планиране Улице Нова 1 и Улица Велизара Косановића (од Улице Заге Маливук до Улице Учитељска) биће саставни део </w:t>
      </w:r>
      <w:r w:rsidR="00FD6586">
        <w:rPr>
          <w:rFonts w:ascii="Arial" w:hAnsi="Arial" w:cs="Arial"/>
          <w:sz w:val="23"/>
          <w:szCs w:val="23"/>
          <w:lang w:val="sr-Cyrl-RS"/>
        </w:rPr>
        <w:t xml:space="preserve">обухвата 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нове </w:t>
      </w:r>
      <w:r w:rsidR="00C1240A" w:rsidRPr="00FD6586">
        <w:rPr>
          <w:rFonts w:ascii="Arial" w:hAnsi="Arial" w:cs="Arial"/>
          <w:sz w:val="23"/>
          <w:szCs w:val="23"/>
          <w:lang w:val="sr-Cyrl-RS"/>
        </w:rPr>
        <w:t>границе плана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 </w:t>
      </w:r>
      <w:r w:rsidR="00FD6586">
        <w:rPr>
          <w:rFonts w:ascii="Arial" w:hAnsi="Arial" w:cs="Arial"/>
          <w:sz w:val="23"/>
          <w:szCs w:val="23"/>
          <w:lang w:val="sr-Cyrl-RS"/>
        </w:rPr>
        <w:t xml:space="preserve">након 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донете </w:t>
      </w:r>
      <w:r w:rsidR="00D25E70" w:rsidRPr="00FD6586">
        <w:rPr>
          <w:rFonts w:ascii="Arial" w:hAnsi="Arial" w:cs="Arial"/>
          <w:sz w:val="23"/>
          <w:szCs w:val="23"/>
          <w:lang w:val="sr-Cyrl-RS"/>
        </w:rPr>
        <w:t>Одлуке о измени Одлуке о изради плана детаљне регулације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, 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чији је обрађивач 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>предузеће „</w:t>
      </w:r>
      <w:r w:rsidR="00FD6586" w:rsidRPr="00FD6586">
        <w:rPr>
          <w:rFonts w:ascii="Arial" w:hAnsi="Arial" w:cs="Arial"/>
          <w:sz w:val="23"/>
          <w:szCs w:val="23"/>
          <w:lang w:val="sr-Latn-RS"/>
        </w:rPr>
        <w:t>MN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 xml:space="preserve"> </w:t>
      </w:r>
      <w:r w:rsidR="00FD6586" w:rsidRPr="00FD6586">
        <w:rPr>
          <w:rFonts w:ascii="Arial" w:hAnsi="Arial" w:cs="Arial"/>
          <w:sz w:val="23"/>
          <w:szCs w:val="23"/>
          <w:lang w:val="sr-Latn-RS"/>
        </w:rPr>
        <w:t>group</w:t>
      </w:r>
      <w:r w:rsidR="00FD6586" w:rsidRPr="00FD6586">
        <w:rPr>
          <w:rFonts w:ascii="Arial" w:hAnsi="Arial" w:cs="Arial"/>
          <w:sz w:val="23"/>
          <w:szCs w:val="23"/>
          <w:lang w:val="sr-Cyrl-RS"/>
        </w:rPr>
        <w:t>“.</w:t>
      </w:r>
    </w:p>
    <w:p w14:paraId="0F6030A2" w14:textId="1BFE9844" w:rsidR="00C1240A" w:rsidRDefault="00437CA7" w:rsidP="0068673D">
      <w:pPr>
        <w:widowControl/>
        <w:autoSpaceDE/>
        <w:autoSpaceDN/>
        <w:jc w:val="both"/>
        <w:rPr>
          <w:rFonts w:ascii="Arial" w:hAnsi="Arial" w:cs="Arial"/>
          <w:bCs/>
          <w:sz w:val="24"/>
          <w:szCs w:val="24"/>
          <w:highlight w:val="cyan"/>
        </w:rPr>
      </w:pPr>
      <w:r>
        <w:rPr>
          <w:noProof/>
        </w:rPr>
        <w:lastRenderedPageBreak/>
        <w:drawing>
          <wp:inline distT="0" distB="0" distL="0" distR="0" wp14:anchorId="59260149" wp14:editId="11242C84">
            <wp:extent cx="6363970" cy="38811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63970" cy="388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B8AD5" w14:textId="3659FB73" w:rsidR="00C1240A" w:rsidRDefault="00C1240A" w:rsidP="0068673D">
      <w:pPr>
        <w:widowControl/>
        <w:autoSpaceDE/>
        <w:autoSpaceDN/>
        <w:jc w:val="both"/>
        <w:rPr>
          <w:rFonts w:ascii="Arial" w:hAnsi="Arial" w:cs="Arial"/>
          <w:bCs/>
          <w:sz w:val="24"/>
          <w:szCs w:val="24"/>
          <w:highlight w:val="cyan"/>
        </w:rPr>
      </w:pPr>
    </w:p>
    <w:p w14:paraId="6229BDCF" w14:textId="76639286" w:rsidR="00E71DDC" w:rsidRPr="00FD6586" w:rsidRDefault="00E71DDC" w:rsidP="0068673D">
      <w:pPr>
        <w:widowControl/>
        <w:autoSpaceDE/>
        <w:autoSpaceDN/>
        <w:jc w:val="both"/>
        <w:rPr>
          <w:rFonts w:ascii="Arial" w:hAnsi="Arial" w:cs="Arial"/>
          <w:bCs/>
          <w:sz w:val="24"/>
          <w:szCs w:val="24"/>
        </w:rPr>
      </w:pPr>
    </w:p>
    <w:p w14:paraId="34515E6A" w14:textId="1279C312" w:rsidR="002D233F" w:rsidRPr="00FD6586" w:rsidRDefault="002D233F" w:rsidP="00437CA7">
      <w:pPr>
        <w:jc w:val="both"/>
        <w:rPr>
          <w:rFonts w:ascii="Arial" w:hAnsi="Arial" w:cs="Arial"/>
          <w:sz w:val="24"/>
          <w:szCs w:val="24"/>
          <w:lang w:val="sr-Cyrl-RS"/>
        </w:rPr>
      </w:pPr>
      <w:r w:rsidRPr="00FD6586">
        <w:rPr>
          <w:rFonts w:ascii="Arial" w:hAnsi="Arial" w:cs="Arial"/>
          <w:b/>
          <w:bCs/>
          <w:sz w:val="24"/>
          <w:szCs w:val="24"/>
          <w:lang w:val="sr-Cyrl-RS"/>
        </w:rPr>
        <w:t>ОДГОВОР: ПРИХВАТА СЕ</w:t>
      </w:r>
    </w:p>
    <w:p w14:paraId="79248A9E" w14:textId="4AE4B1BB" w:rsidR="00C13A03" w:rsidRPr="00C13A03" w:rsidRDefault="00C13A03" w:rsidP="00744E0A">
      <w:pPr>
        <w:jc w:val="both"/>
        <w:rPr>
          <w:rFonts w:ascii="Arial" w:hAnsi="Arial" w:cs="Arial"/>
          <w:sz w:val="24"/>
          <w:szCs w:val="24"/>
          <w:lang w:val="sr-Cyrl-RS"/>
        </w:rPr>
      </w:pPr>
      <w:r w:rsidRPr="00FD6586">
        <w:rPr>
          <w:rFonts w:ascii="Arial" w:hAnsi="Arial" w:cs="Arial"/>
          <w:sz w:val="24"/>
          <w:szCs w:val="24"/>
          <w:lang w:val="sr-Cyrl-RS"/>
        </w:rPr>
        <w:t xml:space="preserve">Извршиће се правно-техничка редакција Елабората за рани јавни увид </w:t>
      </w:r>
      <w:r w:rsidR="00121D46" w:rsidRPr="00FD6586">
        <w:rPr>
          <w:rFonts w:ascii="Arial" w:hAnsi="Arial" w:cs="Arial"/>
          <w:sz w:val="24"/>
          <w:szCs w:val="24"/>
          <w:lang w:val="sr-Cyrl-RS"/>
        </w:rPr>
        <w:t xml:space="preserve">у складу са </w:t>
      </w:r>
      <w:r w:rsidRPr="00FD6586">
        <w:rPr>
          <w:rFonts w:ascii="Arial" w:hAnsi="Arial" w:cs="Arial"/>
          <w:sz w:val="24"/>
          <w:szCs w:val="24"/>
          <w:lang w:val="sr-Cyrl-RS"/>
        </w:rPr>
        <w:t>тачкама 9.1. – 9.6.</w:t>
      </w:r>
      <w:r w:rsidR="00C44B94" w:rsidRPr="00FD6586">
        <w:rPr>
          <w:rFonts w:ascii="Arial" w:hAnsi="Arial" w:cs="Arial"/>
          <w:sz w:val="24"/>
          <w:szCs w:val="24"/>
          <w:lang w:val="sr-Cyrl-RS"/>
        </w:rPr>
        <w:t xml:space="preserve"> Информације Секретаријата за урбанизам и грађевинске послове.</w:t>
      </w:r>
    </w:p>
    <w:p w14:paraId="4DBD2838" w14:textId="15E71668" w:rsidR="00A56384" w:rsidRPr="00C44B94" w:rsidRDefault="00A56384" w:rsidP="00C44B94">
      <w:pPr>
        <w:jc w:val="both"/>
        <w:rPr>
          <w:rFonts w:ascii="Arial" w:hAnsi="Arial" w:cs="Arial"/>
          <w:b/>
          <w:bCs/>
          <w:sz w:val="24"/>
          <w:szCs w:val="24"/>
          <w:lang w:val="sr-Cyrl-RS"/>
        </w:rPr>
      </w:pPr>
    </w:p>
    <w:p w14:paraId="20E66C6E" w14:textId="77777777" w:rsidR="00A56384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52919FC1" w14:textId="77777777" w:rsidR="00A56384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22B6DCF0" w14:textId="2A3C4F0B" w:rsidR="00A56384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66B12F29" w14:textId="366B33C0" w:rsidR="006466C6" w:rsidRDefault="006466C6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5369B054" w14:textId="189E5EB5" w:rsidR="006466C6" w:rsidRDefault="006466C6" w:rsidP="00FD6586">
      <w:pPr>
        <w:pStyle w:val="BodyText"/>
        <w:spacing w:before="5"/>
        <w:rPr>
          <w:rFonts w:ascii="Arial" w:hAnsi="Arial" w:cs="Arial"/>
          <w:sz w:val="24"/>
          <w:szCs w:val="24"/>
          <w:lang w:val="sr-Cyrl-RS"/>
        </w:rPr>
      </w:pPr>
    </w:p>
    <w:p w14:paraId="0EA41794" w14:textId="77777777" w:rsidR="006466C6" w:rsidRDefault="006466C6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1DAF6B2B" w14:textId="77777777" w:rsidR="00A56384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23880EA2" w14:textId="5C46A832" w:rsidR="00CE5F10" w:rsidRPr="007F5087" w:rsidRDefault="00046AD8" w:rsidP="00046AD8">
      <w:pPr>
        <w:pStyle w:val="BodyText"/>
        <w:spacing w:before="5"/>
        <w:ind w:left="6480" w:firstLine="720"/>
        <w:rPr>
          <w:rFonts w:ascii="Arial" w:hAnsi="Arial" w:cs="Arial"/>
          <w:sz w:val="23"/>
          <w:szCs w:val="23"/>
          <w:lang w:val="sr-Cyrl-RS"/>
        </w:rPr>
      </w:pPr>
      <w:r w:rsidRPr="007F5087">
        <w:rPr>
          <w:rFonts w:ascii="Arial" w:hAnsi="Arial" w:cs="Arial"/>
          <w:sz w:val="23"/>
          <w:szCs w:val="23"/>
          <w:lang w:val="sr-Cyrl-RS"/>
        </w:rPr>
        <w:t>Одговорни урбаниста</w:t>
      </w:r>
    </w:p>
    <w:p w14:paraId="35A63019" w14:textId="77777777" w:rsidR="00046AD8" w:rsidRPr="007F5087" w:rsidRDefault="00046AD8">
      <w:pPr>
        <w:pStyle w:val="BodyText"/>
        <w:spacing w:before="5"/>
        <w:rPr>
          <w:rFonts w:ascii="Arial" w:hAnsi="Arial" w:cs="Arial"/>
          <w:sz w:val="23"/>
          <w:szCs w:val="23"/>
          <w:lang w:val="sr-Cyrl-RS"/>
        </w:rPr>
      </w:pPr>
    </w:p>
    <w:p w14:paraId="4390015A" w14:textId="77777777" w:rsidR="00046AD8" w:rsidRPr="007F5087" w:rsidRDefault="00046AD8" w:rsidP="00046AD8">
      <w:pPr>
        <w:pStyle w:val="BodyText"/>
        <w:spacing w:before="5"/>
        <w:ind w:left="6480" w:firstLine="720"/>
        <w:rPr>
          <w:rFonts w:ascii="Arial" w:hAnsi="Arial" w:cs="Arial"/>
          <w:sz w:val="23"/>
          <w:szCs w:val="23"/>
          <w:lang w:val="sr-Cyrl-RS"/>
        </w:rPr>
      </w:pPr>
      <w:r w:rsidRPr="007F5087">
        <w:rPr>
          <w:rFonts w:ascii="Arial" w:hAnsi="Arial" w:cs="Arial"/>
          <w:sz w:val="23"/>
          <w:szCs w:val="23"/>
          <w:lang w:val="sr-Cyrl-RS"/>
        </w:rPr>
        <w:t xml:space="preserve">  Поповић Нада, диа</w:t>
      </w:r>
    </w:p>
    <w:p w14:paraId="0690C479" w14:textId="77777777" w:rsidR="00A56384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p w14:paraId="7ACE0336" w14:textId="77777777" w:rsidR="00A56384" w:rsidRPr="00046AD8" w:rsidRDefault="00A56384" w:rsidP="00046AD8">
      <w:pPr>
        <w:pStyle w:val="BodyText"/>
        <w:spacing w:before="5"/>
        <w:ind w:left="6480" w:firstLine="720"/>
        <w:rPr>
          <w:rFonts w:ascii="Arial" w:hAnsi="Arial" w:cs="Arial"/>
          <w:sz w:val="24"/>
          <w:szCs w:val="24"/>
          <w:lang w:val="sr-Cyrl-RS"/>
        </w:rPr>
      </w:pPr>
    </w:p>
    <w:sectPr w:rsidR="00A56384" w:rsidRPr="00046AD8" w:rsidSect="00ED4FE4">
      <w:headerReference w:type="default" r:id="rId28"/>
      <w:pgSz w:w="12240" w:h="15840"/>
      <w:pgMar w:top="1134" w:right="758" w:bottom="993" w:left="1460" w:header="53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030CDA" w14:textId="77777777" w:rsidR="00036134" w:rsidRDefault="00036134">
      <w:r>
        <w:separator/>
      </w:r>
    </w:p>
  </w:endnote>
  <w:endnote w:type="continuationSeparator" w:id="0">
    <w:p w14:paraId="54BED42B" w14:textId="77777777" w:rsidR="00036134" w:rsidRDefault="000361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423811" w14:textId="77777777" w:rsidR="00036134" w:rsidRDefault="00036134">
      <w:r>
        <w:separator/>
      </w:r>
    </w:p>
  </w:footnote>
  <w:footnote w:type="continuationSeparator" w:id="0">
    <w:p w14:paraId="58A09FCB" w14:textId="77777777" w:rsidR="00036134" w:rsidRDefault="000361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052E15" w14:textId="77777777" w:rsidR="00CE5F10" w:rsidRDefault="006C2C07">
    <w:pPr>
      <w:pStyle w:val="BodyText"/>
      <w:spacing w:line="14" w:lineRule="auto"/>
      <w:rPr>
        <w:sz w:val="20"/>
      </w:rPr>
    </w:pPr>
    <w:r>
      <w:pict w14:anchorId="7AE0EC20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37.35pt;margin-top:25.95pt;width:11.35pt;height:12.6pt;z-index:-251658752;mso-position-horizontal-relative:page;mso-position-vertical-relative:page" filled="f" stroked="f">
          <v:textbox style="mso-next-textbox:#_x0000_s2049" inset="0,0,0,0">
            <w:txbxContent>
              <w:p w14:paraId="06F9B7E4" w14:textId="77777777" w:rsidR="00CE5F10" w:rsidRDefault="00E443DD">
                <w:pPr>
                  <w:spacing w:before="25"/>
                  <w:ind w:left="62"/>
                  <w:rPr>
                    <w:sz w:val="18"/>
                  </w:rPr>
                </w:pPr>
                <w:r>
                  <w:fldChar w:fldCharType="begin"/>
                </w:r>
                <w:r>
                  <w:rPr>
                    <w:w w:val="103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5A0298"/>
    <w:multiLevelType w:val="hybridMultilevel"/>
    <w:tmpl w:val="6A827734"/>
    <w:lvl w:ilvl="0" w:tplc="2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FE45848"/>
    <w:multiLevelType w:val="hybridMultilevel"/>
    <w:tmpl w:val="15A493AA"/>
    <w:lvl w:ilvl="0" w:tplc="F21A85A0">
      <w:start w:val="1"/>
      <w:numFmt w:val="bullet"/>
      <w:lvlText w:val="-"/>
      <w:lvlJc w:val="left"/>
      <w:pPr>
        <w:ind w:left="77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" w15:restartNumberingAfterBreak="0">
    <w:nsid w:val="18F77CAC"/>
    <w:multiLevelType w:val="hybridMultilevel"/>
    <w:tmpl w:val="617C434A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3C5BB7"/>
    <w:multiLevelType w:val="multilevel"/>
    <w:tmpl w:val="F60E30A4"/>
    <w:lvl w:ilvl="0">
      <w:start w:val="10"/>
      <w:numFmt w:val="decimal"/>
      <w:lvlText w:val="%1"/>
      <w:lvlJc w:val="left"/>
      <w:pPr>
        <w:ind w:left="103" w:hanging="646"/>
        <w:jc w:val="left"/>
      </w:pPr>
      <w:rPr>
        <w:rFonts w:hint="default"/>
        <w:lang w:eastAsia="en-US" w:bidi="ar-SA"/>
      </w:rPr>
    </w:lvl>
    <w:lvl w:ilvl="1">
      <w:start w:val="3"/>
      <w:numFmt w:val="decimal"/>
      <w:lvlText w:val="%1.%2."/>
      <w:lvlJc w:val="left"/>
      <w:pPr>
        <w:ind w:left="103" w:hanging="646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2"/>
        <w:sz w:val="22"/>
        <w:szCs w:val="22"/>
        <w:lang w:eastAsia="en-US" w:bidi="ar-SA"/>
      </w:rPr>
    </w:lvl>
    <w:lvl w:ilvl="2">
      <w:numFmt w:val="bullet"/>
      <w:lvlText w:val="•"/>
      <w:lvlJc w:val="left"/>
      <w:pPr>
        <w:ind w:left="1961" w:hanging="646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2891" w:hanging="646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3822" w:hanging="646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4752" w:hanging="646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5683" w:hanging="646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6613" w:hanging="646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544" w:hanging="646"/>
      </w:pPr>
      <w:rPr>
        <w:rFonts w:hint="default"/>
        <w:lang w:eastAsia="en-US" w:bidi="ar-SA"/>
      </w:rPr>
    </w:lvl>
  </w:abstractNum>
  <w:abstractNum w:abstractNumId="4" w15:restartNumberingAfterBreak="0">
    <w:nsid w:val="23CF7944"/>
    <w:multiLevelType w:val="hybridMultilevel"/>
    <w:tmpl w:val="33000B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461AB3"/>
    <w:multiLevelType w:val="multilevel"/>
    <w:tmpl w:val="5FB89B56"/>
    <w:lvl w:ilvl="0">
      <w:start w:val="11"/>
      <w:numFmt w:val="decimal"/>
      <w:lvlText w:val="%1."/>
      <w:lvlJc w:val="left"/>
      <w:pPr>
        <w:ind w:left="62" w:hanging="490"/>
        <w:jc w:val="left"/>
      </w:pPr>
      <w:rPr>
        <w:rFonts w:ascii="Arial" w:eastAsia="Arial" w:hAnsi="Arial" w:cs="Arial" w:hint="default"/>
        <w:b/>
        <w:bCs/>
        <w:i/>
        <w:iCs/>
        <w:w w:val="102"/>
        <w:sz w:val="22"/>
        <w:szCs w:val="22"/>
        <w:lang w:eastAsia="en-US" w:bidi="ar-SA"/>
      </w:rPr>
    </w:lvl>
    <w:lvl w:ilvl="1">
      <w:start w:val="1"/>
      <w:numFmt w:val="decimal"/>
      <w:lvlText w:val="%1.%2."/>
      <w:lvlJc w:val="left"/>
      <w:pPr>
        <w:ind w:left="595" w:hanging="533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2"/>
        <w:sz w:val="22"/>
        <w:szCs w:val="22"/>
        <w:lang w:eastAsia="en-US" w:bidi="ar-SA"/>
      </w:rPr>
    </w:lvl>
    <w:lvl w:ilvl="2">
      <w:numFmt w:val="bullet"/>
      <w:lvlText w:val="•"/>
      <w:lvlJc w:val="left"/>
      <w:pPr>
        <w:ind w:left="1578" w:hanging="533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2557" w:hanging="533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3536" w:hanging="533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4514" w:hanging="533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5493" w:hanging="533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6472" w:hanging="533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450" w:hanging="533"/>
      </w:pPr>
      <w:rPr>
        <w:rFonts w:hint="default"/>
        <w:lang w:eastAsia="en-US" w:bidi="ar-SA"/>
      </w:rPr>
    </w:lvl>
  </w:abstractNum>
  <w:abstractNum w:abstractNumId="6" w15:restartNumberingAfterBreak="0">
    <w:nsid w:val="26647296"/>
    <w:multiLevelType w:val="hybridMultilevel"/>
    <w:tmpl w:val="8558172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772E62"/>
    <w:multiLevelType w:val="hybridMultilevel"/>
    <w:tmpl w:val="5EB0D92C"/>
    <w:lvl w:ilvl="0" w:tplc="03C8685C">
      <w:start w:val="1"/>
      <w:numFmt w:val="decimal"/>
      <w:lvlText w:val="%1."/>
      <w:lvlJc w:val="left"/>
      <w:pPr>
        <w:ind w:left="508" w:hanging="251"/>
        <w:jc w:val="left"/>
      </w:pPr>
      <w:rPr>
        <w:rFonts w:ascii="Microsoft Sans Serif" w:eastAsia="Microsoft Sans Serif" w:hAnsi="Microsoft Sans Serif" w:cs="Microsoft Sans Serif" w:hint="default"/>
        <w:w w:val="102"/>
        <w:sz w:val="22"/>
        <w:szCs w:val="22"/>
        <w:lang w:eastAsia="en-US" w:bidi="ar-SA"/>
      </w:rPr>
    </w:lvl>
    <w:lvl w:ilvl="1" w:tplc="1942493C">
      <w:numFmt w:val="bullet"/>
      <w:lvlText w:val=""/>
      <w:lvlJc w:val="left"/>
      <w:pPr>
        <w:ind w:left="935" w:hanging="339"/>
      </w:pPr>
      <w:rPr>
        <w:rFonts w:ascii="Symbol" w:eastAsia="Symbol" w:hAnsi="Symbol" w:cs="Symbol" w:hint="default"/>
        <w:w w:val="103"/>
        <w:sz w:val="18"/>
        <w:szCs w:val="18"/>
        <w:lang w:eastAsia="en-US" w:bidi="ar-SA"/>
      </w:rPr>
    </w:lvl>
    <w:lvl w:ilvl="2" w:tplc="D5C22C7A">
      <w:numFmt w:val="bullet"/>
      <w:lvlText w:val="•"/>
      <w:lvlJc w:val="left"/>
      <w:pPr>
        <w:ind w:left="1917" w:hanging="339"/>
      </w:pPr>
      <w:rPr>
        <w:rFonts w:hint="default"/>
        <w:lang w:eastAsia="en-US" w:bidi="ar-SA"/>
      </w:rPr>
    </w:lvl>
    <w:lvl w:ilvl="3" w:tplc="949EFBB2">
      <w:numFmt w:val="bullet"/>
      <w:lvlText w:val="•"/>
      <w:lvlJc w:val="left"/>
      <w:pPr>
        <w:ind w:left="2895" w:hanging="339"/>
      </w:pPr>
      <w:rPr>
        <w:rFonts w:hint="default"/>
        <w:lang w:eastAsia="en-US" w:bidi="ar-SA"/>
      </w:rPr>
    </w:lvl>
    <w:lvl w:ilvl="4" w:tplc="81807536">
      <w:numFmt w:val="bullet"/>
      <w:lvlText w:val="•"/>
      <w:lvlJc w:val="left"/>
      <w:pPr>
        <w:ind w:left="3873" w:hanging="339"/>
      </w:pPr>
      <w:rPr>
        <w:rFonts w:hint="default"/>
        <w:lang w:eastAsia="en-US" w:bidi="ar-SA"/>
      </w:rPr>
    </w:lvl>
    <w:lvl w:ilvl="5" w:tplc="1CC035D8">
      <w:numFmt w:val="bullet"/>
      <w:lvlText w:val="•"/>
      <w:lvlJc w:val="left"/>
      <w:pPr>
        <w:ind w:left="4851" w:hanging="339"/>
      </w:pPr>
      <w:rPr>
        <w:rFonts w:hint="default"/>
        <w:lang w:eastAsia="en-US" w:bidi="ar-SA"/>
      </w:rPr>
    </w:lvl>
    <w:lvl w:ilvl="6" w:tplc="1D0E1182">
      <w:numFmt w:val="bullet"/>
      <w:lvlText w:val="•"/>
      <w:lvlJc w:val="left"/>
      <w:pPr>
        <w:ind w:left="5828" w:hanging="339"/>
      </w:pPr>
      <w:rPr>
        <w:rFonts w:hint="default"/>
        <w:lang w:eastAsia="en-US" w:bidi="ar-SA"/>
      </w:rPr>
    </w:lvl>
    <w:lvl w:ilvl="7" w:tplc="E55229F0">
      <w:numFmt w:val="bullet"/>
      <w:lvlText w:val="•"/>
      <w:lvlJc w:val="left"/>
      <w:pPr>
        <w:ind w:left="6806" w:hanging="339"/>
      </w:pPr>
      <w:rPr>
        <w:rFonts w:hint="default"/>
        <w:lang w:eastAsia="en-US" w:bidi="ar-SA"/>
      </w:rPr>
    </w:lvl>
    <w:lvl w:ilvl="8" w:tplc="3892A358">
      <w:numFmt w:val="bullet"/>
      <w:lvlText w:val="•"/>
      <w:lvlJc w:val="left"/>
      <w:pPr>
        <w:ind w:left="7784" w:hanging="339"/>
      </w:pPr>
      <w:rPr>
        <w:rFonts w:hint="default"/>
        <w:lang w:eastAsia="en-US" w:bidi="ar-SA"/>
      </w:rPr>
    </w:lvl>
  </w:abstractNum>
  <w:abstractNum w:abstractNumId="8" w15:restartNumberingAfterBreak="0">
    <w:nsid w:val="31DF6672"/>
    <w:multiLevelType w:val="multilevel"/>
    <w:tmpl w:val="2F1CC834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i w:val="0"/>
        <w:strike w:val="0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42D59A6"/>
    <w:multiLevelType w:val="hybridMultilevel"/>
    <w:tmpl w:val="E6E0D300"/>
    <w:lvl w:ilvl="0" w:tplc="3D02DCD6">
      <w:numFmt w:val="bullet"/>
      <w:lvlText w:val="-"/>
      <w:lvlJc w:val="left"/>
      <w:pPr>
        <w:ind w:left="394" w:hanging="136"/>
      </w:pPr>
      <w:rPr>
        <w:rFonts w:ascii="Microsoft Sans Serif" w:eastAsia="Microsoft Sans Serif" w:hAnsi="Microsoft Sans Serif" w:cs="Microsoft Sans Serif" w:hint="default"/>
        <w:w w:val="102"/>
        <w:sz w:val="22"/>
        <w:szCs w:val="22"/>
        <w:lang w:eastAsia="en-US" w:bidi="ar-SA"/>
      </w:rPr>
    </w:lvl>
    <w:lvl w:ilvl="1" w:tplc="A274B1FC">
      <w:numFmt w:val="bullet"/>
      <w:lvlText w:val="•"/>
      <w:lvlJc w:val="left"/>
      <w:pPr>
        <w:ind w:left="1334" w:hanging="136"/>
      </w:pPr>
      <w:rPr>
        <w:rFonts w:hint="default"/>
        <w:lang w:eastAsia="en-US" w:bidi="ar-SA"/>
      </w:rPr>
    </w:lvl>
    <w:lvl w:ilvl="2" w:tplc="BC989AEC">
      <w:numFmt w:val="bullet"/>
      <w:lvlText w:val="•"/>
      <w:lvlJc w:val="left"/>
      <w:pPr>
        <w:ind w:left="2268" w:hanging="136"/>
      </w:pPr>
      <w:rPr>
        <w:rFonts w:hint="default"/>
        <w:lang w:eastAsia="en-US" w:bidi="ar-SA"/>
      </w:rPr>
    </w:lvl>
    <w:lvl w:ilvl="3" w:tplc="FCCEFA58">
      <w:numFmt w:val="bullet"/>
      <w:lvlText w:val="•"/>
      <w:lvlJc w:val="left"/>
      <w:pPr>
        <w:ind w:left="3202" w:hanging="136"/>
      </w:pPr>
      <w:rPr>
        <w:rFonts w:hint="default"/>
        <w:lang w:eastAsia="en-US" w:bidi="ar-SA"/>
      </w:rPr>
    </w:lvl>
    <w:lvl w:ilvl="4" w:tplc="86500C54">
      <w:numFmt w:val="bullet"/>
      <w:lvlText w:val="•"/>
      <w:lvlJc w:val="left"/>
      <w:pPr>
        <w:ind w:left="4136" w:hanging="136"/>
      </w:pPr>
      <w:rPr>
        <w:rFonts w:hint="default"/>
        <w:lang w:eastAsia="en-US" w:bidi="ar-SA"/>
      </w:rPr>
    </w:lvl>
    <w:lvl w:ilvl="5" w:tplc="3F8EAB4E">
      <w:numFmt w:val="bullet"/>
      <w:lvlText w:val="•"/>
      <w:lvlJc w:val="left"/>
      <w:pPr>
        <w:ind w:left="5070" w:hanging="136"/>
      </w:pPr>
      <w:rPr>
        <w:rFonts w:hint="default"/>
        <w:lang w:eastAsia="en-US" w:bidi="ar-SA"/>
      </w:rPr>
    </w:lvl>
    <w:lvl w:ilvl="6" w:tplc="54FEF7C8">
      <w:numFmt w:val="bullet"/>
      <w:lvlText w:val="•"/>
      <w:lvlJc w:val="left"/>
      <w:pPr>
        <w:ind w:left="6004" w:hanging="136"/>
      </w:pPr>
      <w:rPr>
        <w:rFonts w:hint="default"/>
        <w:lang w:eastAsia="en-US" w:bidi="ar-SA"/>
      </w:rPr>
    </w:lvl>
    <w:lvl w:ilvl="7" w:tplc="42727612">
      <w:numFmt w:val="bullet"/>
      <w:lvlText w:val="•"/>
      <w:lvlJc w:val="left"/>
      <w:pPr>
        <w:ind w:left="6938" w:hanging="136"/>
      </w:pPr>
      <w:rPr>
        <w:rFonts w:hint="default"/>
        <w:lang w:eastAsia="en-US" w:bidi="ar-SA"/>
      </w:rPr>
    </w:lvl>
    <w:lvl w:ilvl="8" w:tplc="1EA87502">
      <w:numFmt w:val="bullet"/>
      <w:lvlText w:val="•"/>
      <w:lvlJc w:val="left"/>
      <w:pPr>
        <w:ind w:left="7872" w:hanging="136"/>
      </w:pPr>
      <w:rPr>
        <w:rFonts w:hint="default"/>
        <w:lang w:eastAsia="en-US" w:bidi="ar-SA"/>
      </w:rPr>
    </w:lvl>
  </w:abstractNum>
  <w:abstractNum w:abstractNumId="10" w15:restartNumberingAfterBreak="0">
    <w:nsid w:val="3C3C7DB8"/>
    <w:multiLevelType w:val="hybridMultilevel"/>
    <w:tmpl w:val="A5AEB740"/>
    <w:lvl w:ilvl="0" w:tplc="538CA550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CB59E1"/>
    <w:multiLevelType w:val="hybridMultilevel"/>
    <w:tmpl w:val="C0621EB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0364C8"/>
    <w:multiLevelType w:val="hybridMultilevel"/>
    <w:tmpl w:val="EDE4EA88"/>
    <w:lvl w:ilvl="0" w:tplc="5B4250A2">
      <w:numFmt w:val="bullet"/>
      <w:lvlText w:val="-"/>
      <w:lvlJc w:val="left"/>
      <w:pPr>
        <w:ind w:left="720" w:hanging="360"/>
      </w:pPr>
      <w:rPr>
        <w:rFonts w:ascii="Arial" w:eastAsia="Microsoft Sans Serif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4C4DE7"/>
    <w:multiLevelType w:val="multilevel"/>
    <w:tmpl w:val="B1A8FEB2"/>
    <w:lvl w:ilvl="0">
      <w:start w:val="10"/>
      <w:numFmt w:val="decimal"/>
      <w:lvlText w:val="%1."/>
      <w:lvlJc w:val="left"/>
      <w:pPr>
        <w:ind w:left="79" w:hanging="365"/>
        <w:jc w:val="left"/>
      </w:pPr>
      <w:rPr>
        <w:rFonts w:ascii="Arial" w:eastAsia="Arial" w:hAnsi="Arial" w:cs="Arial" w:hint="default"/>
        <w:b/>
        <w:bCs/>
        <w:i/>
        <w:iCs/>
        <w:w w:val="102"/>
        <w:sz w:val="22"/>
        <w:szCs w:val="22"/>
        <w:lang w:eastAsia="en-US" w:bidi="ar-SA"/>
      </w:rPr>
    </w:lvl>
    <w:lvl w:ilvl="1">
      <w:start w:val="1"/>
      <w:numFmt w:val="decimal"/>
      <w:lvlText w:val="%1.%2."/>
      <w:lvlJc w:val="left"/>
      <w:pPr>
        <w:ind w:left="79" w:hanging="557"/>
        <w:jc w:val="left"/>
      </w:pPr>
      <w:rPr>
        <w:rFonts w:ascii="Arial" w:eastAsia="Arial" w:hAnsi="Arial" w:cs="Arial" w:hint="default"/>
        <w:b/>
        <w:bCs/>
        <w:i/>
        <w:iCs/>
        <w:spacing w:val="-2"/>
        <w:w w:val="102"/>
        <w:sz w:val="22"/>
        <w:szCs w:val="22"/>
        <w:lang w:eastAsia="en-US" w:bidi="ar-SA"/>
      </w:rPr>
    </w:lvl>
    <w:lvl w:ilvl="2">
      <w:numFmt w:val="bullet"/>
      <w:lvlText w:val="•"/>
      <w:lvlJc w:val="left"/>
      <w:pPr>
        <w:ind w:left="1945" w:hanging="557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2878" w:hanging="557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3811" w:hanging="557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4744" w:hanging="557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5676" w:hanging="557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6609" w:hanging="557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542" w:hanging="557"/>
      </w:pPr>
      <w:rPr>
        <w:rFonts w:hint="default"/>
        <w:lang w:eastAsia="en-US" w:bidi="ar-SA"/>
      </w:rPr>
    </w:lvl>
  </w:abstractNum>
  <w:abstractNum w:abstractNumId="14" w15:restartNumberingAfterBreak="0">
    <w:nsid w:val="683D2DA5"/>
    <w:multiLevelType w:val="hybridMultilevel"/>
    <w:tmpl w:val="0C9876AE"/>
    <w:lvl w:ilvl="0" w:tplc="241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1471F5"/>
    <w:multiLevelType w:val="multilevel"/>
    <w:tmpl w:val="B71AF0D6"/>
    <w:lvl w:ilvl="0">
      <w:start w:val="11"/>
      <w:numFmt w:val="decimal"/>
      <w:lvlText w:val="%1"/>
      <w:lvlJc w:val="left"/>
      <w:pPr>
        <w:ind w:left="823" w:hanging="565"/>
        <w:jc w:val="left"/>
      </w:pPr>
      <w:rPr>
        <w:rFonts w:hint="default"/>
        <w:lang w:eastAsia="en-US" w:bidi="ar-SA"/>
      </w:rPr>
    </w:lvl>
    <w:lvl w:ilvl="1">
      <w:start w:val="1"/>
      <w:numFmt w:val="decimal"/>
      <w:lvlText w:val="%1.%2."/>
      <w:lvlJc w:val="left"/>
      <w:pPr>
        <w:ind w:left="823" w:hanging="565"/>
        <w:jc w:val="left"/>
      </w:pPr>
      <w:rPr>
        <w:rFonts w:ascii="Arial" w:eastAsia="Arial" w:hAnsi="Arial" w:cs="Arial" w:hint="default"/>
        <w:b/>
        <w:bCs/>
        <w:spacing w:val="-2"/>
        <w:w w:val="102"/>
        <w:sz w:val="22"/>
        <w:szCs w:val="22"/>
        <w:lang w:eastAsia="en-US" w:bidi="ar-SA"/>
      </w:rPr>
    </w:lvl>
    <w:lvl w:ilvl="2">
      <w:numFmt w:val="bullet"/>
      <w:lvlText w:val="•"/>
      <w:lvlJc w:val="left"/>
      <w:pPr>
        <w:ind w:left="2604" w:hanging="565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3496" w:hanging="565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4388" w:hanging="565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5280" w:hanging="565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6172" w:hanging="565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7064" w:hanging="565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956" w:hanging="565"/>
      </w:pPr>
      <w:rPr>
        <w:rFonts w:hint="default"/>
        <w:lang w:eastAsia="en-US" w:bidi="ar-SA"/>
      </w:rPr>
    </w:lvl>
  </w:abstractNum>
  <w:abstractNum w:abstractNumId="16" w15:restartNumberingAfterBreak="0">
    <w:nsid w:val="71825EFD"/>
    <w:multiLevelType w:val="hybridMultilevel"/>
    <w:tmpl w:val="A16E80E6"/>
    <w:lvl w:ilvl="0" w:tplc="3FA892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73F7902"/>
    <w:multiLevelType w:val="hybridMultilevel"/>
    <w:tmpl w:val="42A2CB0C"/>
    <w:lvl w:ilvl="0" w:tplc="07162E50">
      <w:numFmt w:val="bullet"/>
      <w:lvlText w:val="-"/>
      <w:lvlJc w:val="left"/>
      <w:pPr>
        <w:ind w:left="935" w:hanging="339"/>
      </w:pPr>
      <w:rPr>
        <w:rFonts w:ascii="Microsoft Sans Serif" w:eastAsia="Microsoft Sans Serif" w:hAnsi="Microsoft Sans Serif" w:cs="Microsoft Sans Serif" w:hint="default"/>
        <w:w w:val="102"/>
        <w:sz w:val="22"/>
        <w:szCs w:val="22"/>
        <w:lang w:eastAsia="en-US" w:bidi="ar-SA"/>
      </w:rPr>
    </w:lvl>
    <w:lvl w:ilvl="1" w:tplc="09684700">
      <w:numFmt w:val="bullet"/>
      <w:lvlText w:val="•"/>
      <w:lvlJc w:val="left"/>
      <w:pPr>
        <w:ind w:left="1820" w:hanging="339"/>
      </w:pPr>
      <w:rPr>
        <w:rFonts w:hint="default"/>
        <w:lang w:eastAsia="en-US" w:bidi="ar-SA"/>
      </w:rPr>
    </w:lvl>
    <w:lvl w:ilvl="2" w:tplc="2E307426">
      <w:numFmt w:val="bullet"/>
      <w:lvlText w:val="•"/>
      <w:lvlJc w:val="left"/>
      <w:pPr>
        <w:ind w:left="2700" w:hanging="339"/>
      </w:pPr>
      <w:rPr>
        <w:rFonts w:hint="default"/>
        <w:lang w:eastAsia="en-US" w:bidi="ar-SA"/>
      </w:rPr>
    </w:lvl>
    <w:lvl w:ilvl="3" w:tplc="5E08BF6E">
      <w:numFmt w:val="bullet"/>
      <w:lvlText w:val="•"/>
      <w:lvlJc w:val="left"/>
      <w:pPr>
        <w:ind w:left="3580" w:hanging="339"/>
      </w:pPr>
      <w:rPr>
        <w:rFonts w:hint="default"/>
        <w:lang w:eastAsia="en-US" w:bidi="ar-SA"/>
      </w:rPr>
    </w:lvl>
    <w:lvl w:ilvl="4" w:tplc="9A38D15E">
      <w:numFmt w:val="bullet"/>
      <w:lvlText w:val="•"/>
      <w:lvlJc w:val="left"/>
      <w:pPr>
        <w:ind w:left="4460" w:hanging="339"/>
      </w:pPr>
      <w:rPr>
        <w:rFonts w:hint="default"/>
        <w:lang w:eastAsia="en-US" w:bidi="ar-SA"/>
      </w:rPr>
    </w:lvl>
    <w:lvl w:ilvl="5" w:tplc="7866741A">
      <w:numFmt w:val="bullet"/>
      <w:lvlText w:val="•"/>
      <w:lvlJc w:val="left"/>
      <w:pPr>
        <w:ind w:left="5340" w:hanging="339"/>
      </w:pPr>
      <w:rPr>
        <w:rFonts w:hint="default"/>
        <w:lang w:eastAsia="en-US" w:bidi="ar-SA"/>
      </w:rPr>
    </w:lvl>
    <w:lvl w:ilvl="6" w:tplc="7378346C">
      <w:numFmt w:val="bullet"/>
      <w:lvlText w:val="•"/>
      <w:lvlJc w:val="left"/>
      <w:pPr>
        <w:ind w:left="6220" w:hanging="339"/>
      </w:pPr>
      <w:rPr>
        <w:rFonts w:hint="default"/>
        <w:lang w:eastAsia="en-US" w:bidi="ar-SA"/>
      </w:rPr>
    </w:lvl>
    <w:lvl w:ilvl="7" w:tplc="6A4679A0">
      <w:numFmt w:val="bullet"/>
      <w:lvlText w:val="•"/>
      <w:lvlJc w:val="left"/>
      <w:pPr>
        <w:ind w:left="7100" w:hanging="339"/>
      </w:pPr>
      <w:rPr>
        <w:rFonts w:hint="default"/>
        <w:lang w:eastAsia="en-US" w:bidi="ar-SA"/>
      </w:rPr>
    </w:lvl>
    <w:lvl w:ilvl="8" w:tplc="7E32BA6A">
      <w:numFmt w:val="bullet"/>
      <w:lvlText w:val="•"/>
      <w:lvlJc w:val="left"/>
      <w:pPr>
        <w:ind w:left="7980" w:hanging="339"/>
      </w:pPr>
      <w:rPr>
        <w:rFonts w:hint="default"/>
        <w:lang w:eastAsia="en-US" w:bidi="ar-SA"/>
      </w:rPr>
    </w:lvl>
  </w:abstractNum>
  <w:abstractNum w:abstractNumId="18" w15:restartNumberingAfterBreak="0">
    <w:nsid w:val="7E9B671E"/>
    <w:multiLevelType w:val="multilevel"/>
    <w:tmpl w:val="D1DA2EF8"/>
    <w:lvl w:ilvl="0">
      <w:start w:val="10"/>
      <w:numFmt w:val="decimal"/>
      <w:lvlText w:val="%1"/>
      <w:lvlJc w:val="left"/>
      <w:pPr>
        <w:ind w:left="823" w:hanging="565"/>
        <w:jc w:val="left"/>
      </w:pPr>
      <w:rPr>
        <w:rFonts w:hint="default"/>
        <w:lang w:eastAsia="en-US" w:bidi="ar-SA"/>
      </w:rPr>
    </w:lvl>
    <w:lvl w:ilvl="1">
      <w:start w:val="1"/>
      <w:numFmt w:val="decimal"/>
      <w:lvlText w:val="%1.%2."/>
      <w:lvlJc w:val="left"/>
      <w:pPr>
        <w:ind w:left="823" w:hanging="565"/>
        <w:jc w:val="left"/>
      </w:pPr>
      <w:rPr>
        <w:rFonts w:ascii="Arial" w:eastAsia="Arial" w:hAnsi="Arial" w:cs="Arial" w:hint="default"/>
        <w:b/>
        <w:bCs/>
        <w:spacing w:val="-2"/>
        <w:w w:val="102"/>
        <w:sz w:val="22"/>
        <w:szCs w:val="22"/>
        <w:lang w:eastAsia="en-US" w:bidi="ar-SA"/>
      </w:rPr>
    </w:lvl>
    <w:lvl w:ilvl="2">
      <w:numFmt w:val="bullet"/>
      <w:lvlText w:val="•"/>
      <w:lvlJc w:val="left"/>
      <w:pPr>
        <w:ind w:left="2604" w:hanging="565"/>
      </w:pPr>
      <w:rPr>
        <w:rFonts w:hint="default"/>
        <w:lang w:eastAsia="en-US" w:bidi="ar-SA"/>
      </w:rPr>
    </w:lvl>
    <w:lvl w:ilvl="3">
      <w:numFmt w:val="bullet"/>
      <w:lvlText w:val="•"/>
      <w:lvlJc w:val="left"/>
      <w:pPr>
        <w:ind w:left="3496" w:hanging="565"/>
      </w:pPr>
      <w:rPr>
        <w:rFonts w:hint="default"/>
        <w:lang w:eastAsia="en-US" w:bidi="ar-SA"/>
      </w:rPr>
    </w:lvl>
    <w:lvl w:ilvl="4">
      <w:numFmt w:val="bullet"/>
      <w:lvlText w:val="•"/>
      <w:lvlJc w:val="left"/>
      <w:pPr>
        <w:ind w:left="4388" w:hanging="565"/>
      </w:pPr>
      <w:rPr>
        <w:rFonts w:hint="default"/>
        <w:lang w:eastAsia="en-US" w:bidi="ar-SA"/>
      </w:rPr>
    </w:lvl>
    <w:lvl w:ilvl="5">
      <w:numFmt w:val="bullet"/>
      <w:lvlText w:val="•"/>
      <w:lvlJc w:val="left"/>
      <w:pPr>
        <w:ind w:left="5280" w:hanging="565"/>
      </w:pPr>
      <w:rPr>
        <w:rFonts w:hint="default"/>
        <w:lang w:eastAsia="en-US" w:bidi="ar-SA"/>
      </w:rPr>
    </w:lvl>
    <w:lvl w:ilvl="6">
      <w:numFmt w:val="bullet"/>
      <w:lvlText w:val="•"/>
      <w:lvlJc w:val="left"/>
      <w:pPr>
        <w:ind w:left="6172" w:hanging="565"/>
      </w:pPr>
      <w:rPr>
        <w:rFonts w:hint="default"/>
        <w:lang w:eastAsia="en-US" w:bidi="ar-SA"/>
      </w:rPr>
    </w:lvl>
    <w:lvl w:ilvl="7">
      <w:numFmt w:val="bullet"/>
      <w:lvlText w:val="•"/>
      <w:lvlJc w:val="left"/>
      <w:pPr>
        <w:ind w:left="7064" w:hanging="565"/>
      </w:pPr>
      <w:rPr>
        <w:rFonts w:hint="default"/>
        <w:lang w:eastAsia="en-US" w:bidi="ar-SA"/>
      </w:rPr>
    </w:lvl>
    <w:lvl w:ilvl="8">
      <w:numFmt w:val="bullet"/>
      <w:lvlText w:val="•"/>
      <w:lvlJc w:val="left"/>
      <w:pPr>
        <w:ind w:left="7956" w:hanging="565"/>
      </w:pPr>
      <w:rPr>
        <w:rFonts w:hint="default"/>
        <w:lang w:eastAsia="en-US" w:bidi="ar-SA"/>
      </w:rPr>
    </w:lvl>
  </w:abstractNum>
  <w:num w:numId="1">
    <w:abstractNumId w:val="15"/>
  </w:num>
  <w:num w:numId="2">
    <w:abstractNumId w:val="5"/>
  </w:num>
  <w:num w:numId="3">
    <w:abstractNumId w:val="18"/>
  </w:num>
  <w:num w:numId="4">
    <w:abstractNumId w:val="3"/>
  </w:num>
  <w:num w:numId="5">
    <w:abstractNumId w:val="13"/>
  </w:num>
  <w:num w:numId="6">
    <w:abstractNumId w:val="9"/>
  </w:num>
  <w:num w:numId="7">
    <w:abstractNumId w:val="7"/>
  </w:num>
  <w:num w:numId="8">
    <w:abstractNumId w:val="17"/>
  </w:num>
  <w:num w:numId="9">
    <w:abstractNumId w:val="8"/>
  </w:num>
  <w:num w:numId="10">
    <w:abstractNumId w:val="4"/>
  </w:num>
  <w:num w:numId="11">
    <w:abstractNumId w:val="0"/>
  </w:num>
  <w:num w:numId="12">
    <w:abstractNumId w:val="14"/>
  </w:num>
  <w:num w:numId="13">
    <w:abstractNumId w:val="1"/>
  </w:num>
  <w:num w:numId="14">
    <w:abstractNumId w:val="2"/>
  </w:num>
  <w:num w:numId="15">
    <w:abstractNumId w:val="6"/>
  </w:num>
  <w:num w:numId="16">
    <w:abstractNumId w:val="12"/>
  </w:num>
  <w:num w:numId="17">
    <w:abstractNumId w:val="16"/>
  </w:num>
  <w:num w:numId="18">
    <w:abstractNumId w:val="10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E5F10"/>
    <w:rsid w:val="00036134"/>
    <w:rsid w:val="000445F3"/>
    <w:rsid w:val="00046AD8"/>
    <w:rsid w:val="000548F9"/>
    <w:rsid w:val="00057718"/>
    <w:rsid w:val="00061550"/>
    <w:rsid w:val="00062286"/>
    <w:rsid w:val="0007174D"/>
    <w:rsid w:val="00083AEB"/>
    <w:rsid w:val="000B0C57"/>
    <w:rsid w:val="000B6F2D"/>
    <w:rsid w:val="000D4DD8"/>
    <w:rsid w:val="000E6C09"/>
    <w:rsid w:val="00105CB7"/>
    <w:rsid w:val="00121D46"/>
    <w:rsid w:val="00140426"/>
    <w:rsid w:val="00180745"/>
    <w:rsid w:val="0019510C"/>
    <w:rsid w:val="001E4007"/>
    <w:rsid w:val="001F3694"/>
    <w:rsid w:val="00203A4E"/>
    <w:rsid w:val="00223F2A"/>
    <w:rsid w:val="00235E89"/>
    <w:rsid w:val="002A0D7E"/>
    <w:rsid w:val="002D233F"/>
    <w:rsid w:val="0032334B"/>
    <w:rsid w:val="003D45B9"/>
    <w:rsid w:val="003E3A40"/>
    <w:rsid w:val="00437CA7"/>
    <w:rsid w:val="00452FFA"/>
    <w:rsid w:val="0046437B"/>
    <w:rsid w:val="004B6B8C"/>
    <w:rsid w:val="00552D5B"/>
    <w:rsid w:val="00565AE8"/>
    <w:rsid w:val="00616C14"/>
    <w:rsid w:val="006227BD"/>
    <w:rsid w:val="006313CC"/>
    <w:rsid w:val="006466C6"/>
    <w:rsid w:val="0068673D"/>
    <w:rsid w:val="006B3761"/>
    <w:rsid w:val="006C2C07"/>
    <w:rsid w:val="006E12E8"/>
    <w:rsid w:val="006E2D0F"/>
    <w:rsid w:val="00725460"/>
    <w:rsid w:val="00744E0A"/>
    <w:rsid w:val="007F5087"/>
    <w:rsid w:val="00836A51"/>
    <w:rsid w:val="00854DE9"/>
    <w:rsid w:val="00882448"/>
    <w:rsid w:val="00890B96"/>
    <w:rsid w:val="008C41DA"/>
    <w:rsid w:val="008D3264"/>
    <w:rsid w:val="0092593B"/>
    <w:rsid w:val="00945C04"/>
    <w:rsid w:val="00961EDA"/>
    <w:rsid w:val="00A301AF"/>
    <w:rsid w:val="00A303B0"/>
    <w:rsid w:val="00A5195A"/>
    <w:rsid w:val="00A56384"/>
    <w:rsid w:val="00A76404"/>
    <w:rsid w:val="00A85A0A"/>
    <w:rsid w:val="00A86E75"/>
    <w:rsid w:val="00A87807"/>
    <w:rsid w:val="00AB78BA"/>
    <w:rsid w:val="00AE2ADC"/>
    <w:rsid w:val="00B047BB"/>
    <w:rsid w:val="00B241D2"/>
    <w:rsid w:val="00B25EE1"/>
    <w:rsid w:val="00B6056E"/>
    <w:rsid w:val="00B84C90"/>
    <w:rsid w:val="00BB3C04"/>
    <w:rsid w:val="00BD0C46"/>
    <w:rsid w:val="00C1240A"/>
    <w:rsid w:val="00C13A03"/>
    <w:rsid w:val="00C44B94"/>
    <w:rsid w:val="00C87C06"/>
    <w:rsid w:val="00CA74B2"/>
    <w:rsid w:val="00CE5F10"/>
    <w:rsid w:val="00D25E70"/>
    <w:rsid w:val="00DB5CBF"/>
    <w:rsid w:val="00DC01B6"/>
    <w:rsid w:val="00DF1591"/>
    <w:rsid w:val="00E443DD"/>
    <w:rsid w:val="00E63BBF"/>
    <w:rsid w:val="00E71DDC"/>
    <w:rsid w:val="00E823F9"/>
    <w:rsid w:val="00EB0108"/>
    <w:rsid w:val="00EB12E8"/>
    <w:rsid w:val="00EC3614"/>
    <w:rsid w:val="00EC6CB7"/>
    <w:rsid w:val="00ED4FE4"/>
    <w:rsid w:val="00F02439"/>
    <w:rsid w:val="00F610FD"/>
    <w:rsid w:val="00F80F63"/>
    <w:rsid w:val="00FC11EB"/>
    <w:rsid w:val="00FD1780"/>
    <w:rsid w:val="00FD32A0"/>
    <w:rsid w:val="00FD6586"/>
    <w:rsid w:val="00FF3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C8DAEC1"/>
  <w15:docId w15:val="{5AC46F08-556A-4BC6-BCB1-89EF1FE02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</w:rPr>
  </w:style>
  <w:style w:type="paragraph" w:styleId="Heading1">
    <w:name w:val="heading 1"/>
    <w:basedOn w:val="Normal"/>
    <w:uiPriority w:val="9"/>
    <w:qFormat/>
    <w:pPr>
      <w:ind w:left="258"/>
      <w:outlineLvl w:val="0"/>
    </w:pPr>
    <w:rPr>
      <w:rFonts w:ascii="Arial" w:eastAsia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aliases w:val="Liste 1,List Paragraph1"/>
    <w:basedOn w:val="Normal"/>
    <w:link w:val="ListParagraphChar"/>
    <w:uiPriority w:val="34"/>
    <w:qFormat/>
    <w:pPr>
      <w:ind w:left="935" w:hanging="566"/>
    </w:pPr>
  </w:style>
  <w:style w:type="paragraph" w:customStyle="1" w:styleId="TableParagraph">
    <w:name w:val="Table Paragraph"/>
    <w:basedOn w:val="Normal"/>
    <w:uiPriority w:val="1"/>
    <w:qFormat/>
    <w:pPr>
      <w:ind w:left="100"/>
    </w:pPr>
  </w:style>
  <w:style w:type="character" w:customStyle="1" w:styleId="ListParagraphChar">
    <w:name w:val="List Paragraph Char"/>
    <w:aliases w:val="Liste 1 Char,List Paragraph1 Char"/>
    <w:link w:val="ListParagraph"/>
    <w:uiPriority w:val="34"/>
    <w:locked/>
    <w:rsid w:val="00A56384"/>
    <w:rPr>
      <w:rFonts w:ascii="Microsoft Sans Serif" w:eastAsia="Microsoft Sans Serif" w:hAnsi="Microsoft Sans Serif" w:cs="Microsoft Sans Serif"/>
    </w:rPr>
  </w:style>
  <w:style w:type="paragraph" w:styleId="Header">
    <w:name w:val="header"/>
    <w:basedOn w:val="Normal"/>
    <w:link w:val="HeaderChar"/>
    <w:uiPriority w:val="99"/>
    <w:unhideWhenUsed/>
    <w:rsid w:val="00105CB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5CB7"/>
    <w:rPr>
      <w:rFonts w:ascii="Microsoft Sans Serif" w:eastAsia="Microsoft Sans Serif" w:hAnsi="Microsoft Sans Serif" w:cs="Microsoft Sans Serif"/>
    </w:rPr>
  </w:style>
  <w:style w:type="paragraph" w:styleId="Footer">
    <w:name w:val="footer"/>
    <w:basedOn w:val="Normal"/>
    <w:link w:val="FooterChar"/>
    <w:uiPriority w:val="99"/>
    <w:unhideWhenUsed/>
    <w:rsid w:val="00105CB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5CB7"/>
    <w:rPr>
      <w:rFonts w:ascii="Microsoft Sans Serif" w:eastAsia="Microsoft Sans Serif" w:hAnsi="Microsoft Sans Serif" w:cs="Microsoft Sans Seri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DA8297-DBFD-4E85-881F-3F8DDA274A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1553</TotalTime>
  <Pages>6</Pages>
  <Words>851</Words>
  <Characters>4857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- 02 ODGOVOR NA PRIMEDBE ZA ELABORAT RJU</vt:lpstr>
    </vt:vector>
  </TitlesOfParts>
  <Company/>
  <LinksUpToDate>false</LinksUpToDate>
  <CharactersWithSpaces>5697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- 02 ODGOVOR NA PRIMEDBE ZA ELABORAT RJU</dc:title>
  <dc:creator>MNGroup</dc:creator>
  <cp:lastModifiedBy>Nada</cp:lastModifiedBy>
  <cp:revision>21</cp:revision>
  <dcterms:created xsi:type="dcterms:W3CDTF">2022-06-06T14:26:00Z</dcterms:created>
  <dcterms:modified xsi:type="dcterms:W3CDTF">2022-07-30T09:25:00Z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2021-09-06T00:00:00Z</vt:filetime>
  </property>
  <property fmtid="{D5CDD505-2E9C-101B-9397-08002B2CF9AE}" pid="3" name="LastSaved">
    <vt:filetime>2022-06-06T00:00:00Z</vt:filetime>
  </property>
</Properties>
</file>